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A0" w:rsidRDefault="002B4E59" w:rsidP="00196DA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-561340</wp:posOffset>
            </wp:positionV>
            <wp:extent cx="638175" cy="8204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24A" w:rsidRPr="007D0B74" w:rsidRDefault="002E624A" w:rsidP="00196DA0">
      <w:pPr>
        <w:jc w:val="center"/>
        <w:rPr>
          <w:b/>
          <w:sz w:val="36"/>
          <w:szCs w:val="36"/>
        </w:rPr>
      </w:pPr>
      <w:r w:rsidRPr="007D0B74">
        <w:rPr>
          <w:b/>
          <w:sz w:val="36"/>
          <w:szCs w:val="36"/>
        </w:rPr>
        <w:t>МУНИЦИПАЛЬНЫЙ СОВЕТ</w:t>
      </w:r>
    </w:p>
    <w:p w:rsidR="002E624A" w:rsidRDefault="002E624A" w:rsidP="00284AF4">
      <w:pPr>
        <w:pStyle w:val="3"/>
        <w:numPr>
          <w:ilvl w:val="2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Ярославского муниципального района</w:t>
      </w:r>
    </w:p>
    <w:p w:rsidR="002E624A" w:rsidRDefault="002E624A" w:rsidP="002B4E59">
      <w:pPr>
        <w:pStyle w:val="1"/>
        <w:tabs>
          <w:tab w:val="clear" w:pos="720"/>
        </w:tabs>
        <w:ind w:left="0" w:firstLine="0"/>
        <w:jc w:val="left"/>
        <w:rPr>
          <w:sz w:val="28"/>
        </w:rPr>
      </w:pPr>
    </w:p>
    <w:p w:rsidR="002E624A" w:rsidRDefault="002E624A" w:rsidP="002E624A">
      <w:pPr>
        <w:pStyle w:val="a3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B94F8A" w:rsidRDefault="00B94F8A" w:rsidP="00B94F8A">
      <w:pPr>
        <w:ind w:right="-2"/>
        <w:jc w:val="center"/>
        <w:rPr>
          <w:b/>
          <w:sz w:val="28"/>
          <w:szCs w:val="28"/>
        </w:rPr>
      </w:pPr>
    </w:p>
    <w:p w:rsidR="003A6A21" w:rsidRDefault="003A6A21" w:rsidP="00B94F8A">
      <w:pPr>
        <w:ind w:right="-2"/>
        <w:jc w:val="center"/>
        <w:rPr>
          <w:b/>
          <w:lang w:eastAsia="ar-SA"/>
        </w:rPr>
      </w:pPr>
    </w:p>
    <w:p w:rsidR="00FE7535" w:rsidRDefault="00FE7535" w:rsidP="00B94F8A">
      <w:pPr>
        <w:ind w:right="-2"/>
        <w:jc w:val="center"/>
        <w:rPr>
          <w:b/>
          <w:lang w:eastAsia="ar-SA"/>
        </w:rPr>
      </w:pPr>
    </w:p>
    <w:p w:rsidR="00FE7535" w:rsidRDefault="00FE7535" w:rsidP="00B94F8A">
      <w:pPr>
        <w:ind w:right="-2"/>
        <w:jc w:val="center"/>
        <w:rPr>
          <w:b/>
        </w:rPr>
      </w:pPr>
    </w:p>
    <w:p w:rsidR="00196DA0" w:rsidRDefault="00196DA0" w:rsidP="00B94F8A">
      <w:pPr>
        <w:ind w:right="-2"/>
        <w:jc w:val="center"/>
        <w:rPr>
          <w:b/>
        </w:rPr>
      </w:pPr>
    </w:p>
    <w:p w:rsidR="005F10EF" w:rsidRPr="0039333C" w:rsidRDefault="005F10EF" w:rsidP="00415A1E">
      <w:pPr>
        <w:ind w:right="-144"/>
        <w:jc w:val="center"/>
        <w:rPr>
          <w:b/>
          <w:sz w:val="28"/>
          <w:szCs w:val="28"/>
        </w:rPr>
      </w:pPr>
      <w:r w:rsidRPr="0039333C">
        <w:rPr>
          <w:b/>
          <w:sz w:val="28"/>
          <w:szCs w:val="28"/>
        </w:rPr>
        <w:t>О принятии</w:t>
      </w:r>
      <w:r w:rsidR="00B230BE">
        <w:rPr>
          <w:b/>
          <w:sz w:val="28"/>
          <w:szCs w:val="28"/>
        </w:rPr>
        <w:t xml:space="preserve"> </w:t>
      </w:r>
      <w:r w:rsidRPr="0039333C">
        <w:rPr>
          <w:b/>
          <w:sz w:val="28"/>
          <w:szCs w:val="28"/>
        </w:rPr>
        <w:t>органами местного самоуправления</w:t>
      </w:r>
      <w:r w:rsidRPr="0039333C">
        <w:rPr>
          <w:b/>
          <w:sz w:val="28"/>
          <w:szCs w:val="28"/>
        </w:rPr>
        <w:br/>
        <w:t>Ярославского муниципального района</w:t>
      </w:r>
      <w:r w:rsidR="00FE7535">
        <w:rPr>
          <w:b/>
          <w:sz w:val="28"/>
          <w:szCs w:val="28"/>
        </w:rPr>
        <w:t xml:space="preserve"> </w:t>
      </w:r>
      <w:r w:rsidRPr="0039333C">
        <w:rPr>
          <w:b/>
          <w:sz w:val="28"/>
          <w:szCs w:val="28"/>
        </w:rPr>
        <w:t>части полномочий органов местного самоуправления</w:t>
      </w:r>
      <w:r w:rsidR="00FE7535">
        <w:rPr>
          <w:b/>
          <w:sz w:val="28"/>
          <w:szCs w:val="28"/>
        </w:rPr>
        <w:t xml:space="preserve"> </w:t>
      </w:r>
      <w:r w:rsidRPr="0039333C">
        <w:rPr>
          <w:b/>
          <w:sz w:val="28"/>
          <w:szCs w:val="28"/>
        </w:rPr>
        <w:t>поселений</w:t>
      </w:r>
      <w:r w:rsidR="00FE7535">
        <w:rPr>
          <w:b/>
          <w:sz w:val="28"/>
          <w:szCs w:val="28"/>
        </w:rPr>
        <w:t xml:space="preserve"> </w:t>
      </w:r>
      <w:r w:rsidRPr="0039333C">
        <w:rPr>
          <w:b/>
          <w:sz w:val="28"/>
          <w:szCs w:val="28"/>
        </w:rPr>
        <w:t>Ярославского муниципального района</w:t>
      </w:r>
      <w:r w:rsidR="00415A1E" w:rsidRPr="0039333C">
        <w:rPr>
          <w:b/>
          <w:sz w:val="28"/>
          <w:szCs w:val="28"/>
        </w:rPr>
        <w:br/>
      </w:r>
      <w:r w:rsidR="007C50CC">
        <w:rPr>
          <w:b/>
          <w:sz w:val="28"/>
          <w:szCs w:val="28"/>
        </w:rPr>
        <w:t xml:space="preserve">по осуществлению </w:t>
      </w:r>
      <w:r w:rsidR="0039333C" w:rsidRPr="0039333C">
        <w:rPr>
          <w:rFonts w:eastAsia="Calibri"/>
          <w:b/>
          <w:color w:val="000000"/>
          <w:sz w:val="28"/>
          <w:szCs w:val="28"/>
          <w:lang w:eastAsia="en-US"/>
        </w:rPr>
        <w:t xml:space="preserve">муниципального жилищного контроля </w:t>
      </w:r>
      <w:r w:rsidR="0039333C" w:rsidRPr="0039333C">
        <w:rPr>
          <w:b/>
          <w:sz w:val="28"/>
          <w:szCs w:val="28"/>
        </w:rPr>
        <w:t xml:space="preserve">и муниципального контроля в сфере благоустройства </w:t>
      </w:r>
      <w:r w:rsidR="00E40ED2" w:rsidRPr="0039333C">
        <w:rPr>
          <w:b/>
          <w:sz w:val="28"/>
          <w:szCs w:val="28"/>
        </w:rPr>
        <w:t>на 202</w:t>
      </w:r>
      <w:r w:rsidR="00FE7535">
        <w:rPr>
          <w:b/>
          <w:sz w:val="28"/>
          <w:szCs w:val="28"/>
        </w:rPr>
        <w:t>5</w:t>
      </w:r>
      <w:r w:rsidR="00E40ED2" w:rsidRPr="0039333C">
        <w:rPr>
          <w:b/>
          <w:sz w:val="28"/>
          <w:szCs w:val="28"/>
        </w:rPr>
        <w:t xml:space="preserve"> год</w:t>
      </w:r>
    </w:p>
    <w:p w:rsidR="005F10EF" w:rsidRPr="0039333C" w:rsidRDefault="005F10EF" w:rsidP="005F10EF">
      <w:pPr>
        <w:rPr>
          <w:b/>
          <w:sz w:val="28"/>
          <w:szCs w:val="28"/>
          <w:lang w:eastAsia="en-US"/>
        </w:rPr>
      </w:pPr>
    </w:p>
    <w:p w:rsidR="005F10EF" w:rsidRPr="00985F71" w:rsidRDefault="005F10EF" w:rsidP="005F10EF">
      <w:pPr>
        <w:rPr>
          <w:sz w:val="28"/>
          <w:szCs w:val="28"/>
          <w:lang w:eastAsia="en-US"/>
        </w:rPr>
      </w:pPr>
    </w:p>
    <w:p w:rsidR="005F10EF" w:rsidRPr="00616230" w:rsidRDefault="005F10EF" w:rsidP="005F10EF">
      <w:pPr>
        <w:autoSpaceDE w:val="0"/>
        <w:jc w:val="right"/>
      </w:pPr>
      <w:r w:rsidRPr="00616230">
        <w:t>Принято на заседании</w:t>
      </w:r>
    </w:p>
    <w:p w:rsidR="005F10EF" w:rsidRPr="00616230" w:rsidRDefault="005F10EF" w:rsidP="005F10EF">
      <w:pPr>
        <w:autoSpaceDE w:val="0"/>
        <w:jc w:val="right"/>
      </w:pPr>
      <w:r w:rsidRPr="00616230">
        <w:t>Муниципального Совета</w:t>
      </w:r>
    </w:p>
    <w:p w:rsidR="005F10EF" w:rsidRDefault="005F10EF" w:rsidP="005F10EF">
      <w:pPr>
        <w:autoSpaceDE w:val="0"/>
        <w:jc w:val="right"/>
      </w:pPr>
      <w:r w:rsidRPr="00616230">
        <w:t>Ярославского муниципального района</w:t>
      </w:r>
    </w:p>
    <w:p w:rsidR="005F10EF" w:rsidRPr="00616230" w:rsidRDefault="005F10EF" w:rsidP="005F10EF">
      <w:pPr>
        <w:autoSpaceDE w:val="0"/>
        <w:jc w:val="right"/>
      </w:pPr>
      <w:r>
        <w:t>от «</w:t>
      </w:r>
      <w:r w:rsidR="00FE7535">
        <w:t>___</w:t>
      </w:r>
      <w:r>
        <w:t xml:space="preserve">» </w:t>
      </w:r>
      <w:r w:rsidR="00FE7535">
        <w:t>ноя</w:t>
      </w:r>
      <w:r w:rsidR="00F83075">
        <w:t>бря</w:t>
      </w:r>
      <w:r w:rsidR="00F43194">
        <w:t xml:space="preserve"> </w:t>
      </w:r>
      <w:r>
        <w:t>202</w:t>
      </w:r>
      <w:r w:rsidR="00FE7535">
        <w:t>4</w:t>
      </w:r>
      <w:r>
        <w:t xml:space="preserve"> г.</w:t>
      </w:r>
    </w:p>
    <w:p w:rsidR="005F10EF" w:rsidRDefault="005F10EF" w:rsidP="005F10EF">
      <w:pPr>
        <w:ind w:right="4704"/>
        <w:jc w:val="both"/>
        <w:rPr>
          <w:b/>
          <w:sz w:val="28"/>
          <w:szCs w:val="28"/>
          <w:highlight w:val="yellow"/>
        </w:rPr>
      </w:pPr>
    </w:p>
    <w:p w:rsidR="00732D35" w:rsidRDefault="00732D35" w:rsidP="005F10EF">
      <w:pPr>
        <w:ind w:right="4704"/>
        <w:jc w:val="both"/>
        <w:rPr>
          <w:b/>
          <w:sz w:val="28"/>
          <w:szCs w:val="28"/>
          <w:highlight w:val="yellow"/>
        </w:rPr>
      </w:pPr>
    </w:p>
    <w:p w:rsidR="005F10EF" w:rsidRDefault="005F10EF" w:rsidP="005F10EF">
      <w:pPr>
        <w:tabs>
          <w:tab w:val="left" w:pos="936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</w:rPr>
        <w:br/>
        <w:t>№ 131 - ФЗ «Об общих принципах организации местного самоуправления в</w:t>
      </w:r>
      <w:r w:rsidR="00F72B0A">
        <w:rPr>
          <w:sz w:val="28"/>
          <w:szCs w:val="28"/>
        </w:rPr>
        <w:t> </w:t>
      </w:r>
      <w:r>
        <w:rPr>
          <w:sz w:val="28"/>
          <w:szCs w:val="28"/>
        </w:rPr>
        <w:t xml:space="preserve">Российской Федерации», решением Муниципального Совета Ярославского муниципального района </w:t>
      </w:r>
      <w:r w:rsidRPr="00290541">
        <w:rPr>
          <w:sz w:val="28"/>
          <w:szCs w:val="28"/>
        </w:rPr>
        <w:t>24.02.2022 № 2</w:t>
      </w:r>
      <w:r>
        <w:rPr>
          <w:sz w:val="28"/>
          <w:szCs w:val="28"/>
        </w:rPr>
        <w:t xml:space="preserve"> «</w:t>
      </w:r>
      <w:r w:rsidRPr="00290541">
        <w:rPr>
          <w:sz w:val="28"/>
          <w:szCs w:val="28"/>
        </w:rPr>
        <w:t>О Порядке заключения соглашений</w:t>
      </w:r>
      <w:r w:rsidR="002F7067">
        <w:rPr>
          <w:sz w:val="28"/>
          <w:szCs w:val="28"/>
        </w:rPr>
        <w:t xml:space="preserve"> </w:t>
      </w:r>
      <w:r w:rsidRPr="00290541">
        <w:rPr>
          <w:sz w:val="28"/>
          <w:szCs w:val="28"/>
        </w:rPr>
        <w:t>между органами местного самоуправления Ярославского муниципального района и органами местного самоуправления поселений, входящих</w:t>
      </w:r>
      <w:r w:rsidR="002F7067">
        <w:rPr>
          <w:sz w:val="28"/>
          <w:szCs w:val="28"/>
        </w:rPr>
        <w:t xml:space="preserve"> </w:t>
      </w:r>
      <w:r w:rsidRPr="00290541">
        <w:rPr>
          <w:sz w:val="28"/>
          <w:szCs w:val="28"/>
        </w:rPr>
        <w:t>в состав Ярославского муниципального района</w:t>
      </w:r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МУНИЦИПАЛЬНЫЙ СОВЕТ ЯРОСЛАВСКОГО МУНИЦИПАЛЬНОГО РАЙОНА РЕШИЛ:</w:t>
      </w:r>
    </w:p>
    <w:p w:rsidR="0039333C" w:rsidRDefault="005F10EF" w:rsidP="002E6998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7426C6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принятие органами местного самоуправления Ярославского муниципального района части полномочий органов местного самоуправления городского поселения Лесная Поляна</w:t>
      </w:r>
      <w:r w:rsidR="002E6998">
        <w:rPr>
          <w:sz w:val="28"/>
          <w:szCs w:val="28"/>
        </w:rPr>
        <w:t>,</w:t>
      </w:r>
      <w:r w:rsidR="002F7067">
        <w:rPr>
          <w:sz w:val="28"/>
          <w:szCs w:val="28"/>
        </w:rPr>
        <w:t xml:space="preserve"> </w:t>
      </w:r>
      <w:r w:rsidR="002E6998">
        <w:rPr>
          <w:sz w:val="28"/>
          <w:szCs w:val="28"/>
        </w:rPr>
        <w:t>Заволжского,</w:t>
      </w:r>
      <w:r w:rsidR="002F7067">
        <w:rPr>
          <w:sz w:val="28"/>
          <w:szCs w:val="28"/>
        </w:rPr>
        <w:t xml:space="preserve"> </w:t>
      </w:r>
      <w:r w:rsidR="002E6998">
        <w:rPr>
          <w:sz w:val="28"/>
          <w:szCs w:val="28"/>
        </w:rPr>
        <w:t>Ивняковского, Карабихского, Кузнечихинского, Курбского</w:t>
      </w:r>
      <w:r w:rsidR="0039333C">
        <w:rPr>
          <w:sz w:val="28"/>
          <w:szCs w:val="28"/>
        </w:rPr>
        <w:t xml:space="preserve">, </w:t>
      </w:r>
      <w:r w:rsidR="002E6998">
        <w:rPr>
          <w:sz w:val="28"/>
          <w:szCs w:val="28"/>
        </w:rPr>
        <w:t>Некрасовского,</w:t>
      </w:r>
      <w:r w:rsidR="002F7067">
        <w:rPr>
          <w:sz w:val="28"/>
          <w:szCs w:val="28"/>
        </w:rPr>
        <w:t xml:space="preserve"> </w:t>
      </w:r>
      <w:r w:rsidR="002E6998">
        <w:rPr>
          <w:sz w:val="28"/>
          <w:szCs w:val="28"/>
        </w:rPr>
        <w:t>Туношенского сельск</w:t>
      </w:r>
      <w:r w:rsidR="0039333C">
        <w:rPr>
          <w:sz w:val="28"/>
          <w:szCs w:val="28"/>
        </w:rPr>
        <w:t xml:space="preserve">их </w:t>
      </w:r>
      <w:r w:rsidR="002E6998">
        <w:rPr>
          <w:sz w:val="28"/>
          <w:szCs w:val="28"/>
        </w:rPr>
        <w:t>поселени</w:t>
      </w:r>
      <w:r w:rsidR="0039333C">
        <w:rPr>
          <w:sz w:val="28"/>
          <w:szCs w:val="28"/>
        </w:rPr>
        <w:t>й</w:t>
      </w:r>
      <w:r w:rsidR="002E6998">
        <w:rPr>
          <w:sz w:val="28"/>
          <w:szCs w:val="28"/>
        </w:rPr>
        <w:t xml:space="preserve"> Ярославского муниципального района</w:t>
      </w:r>
      <w:r w:rsidR="0039333C">
        <w:rPr>
          <w:sz w:val="28"/>
          <w:szCs w:val="28"/>
        </w:rPr>
        <w:t xml:space="preserve"> по следующим вопросам местного значения:</w:t>
      </w:r>
    </w:p>
    <w:p w:rsidR="0039333C" w:rsidRPr="0039333C" w:rsidRDefault="0039333C" w:rsidP="0039333C">
      <w:pPr>
        <w:pStyle w:val="a7"/>
        <w:ind w:firstLine="709"/>
        <w:rPr>
          <w:sz w:val="28"/>
          <w:szCs w:val="28"/>
        </w:rPr>
      </w:pPr>
      <w:r w:rsidRPr="0039333C">
        <w:rPr>
          <w:sz w:val="28"/>
          <w:szCs w:val="28"/>
        </w:rPr>
        <w:t>1) 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в части</w:t>
      </w:r>
      <w:r>
        <w:rPr>
          <w:sz w:val="28"/>
          <w:szCs w:val="28"/>
        </w:rPr>
        <w:t xml:space="preserve"> о</w:t>
      </w:r>
      <w:r w:rsidRPr="0039333C">
        <w:rPr>
          <w:sz w:val="28"/>
          <w:szCs w:val="28"/>
        </w:rPr>
        <w:t>существления муниципального жилищного контроля</w:t>
      </w:r>
      <w:r>
        <w:rPr>
          <w:sz w:val="28"/>
          <w:szCs w:val="28"/>
        </w:rPr>
        <w:t>;</w:t>
      </w:r>
    </w:p>
    <w:p w:rsidR="0039333C" w:rsidRPr="0039333C" w:rsidRDefault="0039333C" w:rsidP="00393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33C">
        <w:rPr>
          <w:sz w:val="28"/>
          <w:szCs w:val="28"/>
        </w:rPr>
        <w:lastRenderedPageBreak/>
        <w:t>2) 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r w:rsidR="00FE7535">
        <w:rPr>
          <w:sz w:val="28"/>
          <w:szCs w:val="28"/>
        </w:rPr>
        <w:t xml:space="preserve"> </w:t>
      </w:r>
      <w:r w:rsidRPr="0039333C">
        <w:rPr>
          <w:sz w:val="28"/>
          <w:szCs w:val="28"/>
        </w:rPr>
        <w:t>границах населенных пунктов поселения, в части</w:t>
      </w:r>
      <w:r w:rsidR="00FE7535">
        <w:rPr>
          <w:sz w:val="28"/>
          <w:szCs w:val="28"/>
        </w:rPr>
        <w:t xml:space="preserve"> </w:t>
      </w:r>
      <w:r w:rsidRPr="0039333C">
        <w:rPr>
          <w:sz w:val="28"/>
          <w:szCs w:val="28"/>
        </w:rPr>
        <w:t>осуществления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E7535" w:rsidRPr="00CB3FA6" w:rsidRDefault="002E6998" w:rsidP="002D3CC0">
      <w:pPr>
        <w:ind w:firstLine="709"/>
        <w:jc w:val="both"/>
        <w:rPr>
          <w:sz w:val="28"/>
          <w:szCs w:val="28"/>
        </w:rPr>
      </w:pPr>
      <w:r w:rsidRPr="0039333C">
        <w:rPr>
          <w:sz w:val="28"/>
          <w:szCs w:val="28"/>
        </w:rPr>
        <w:t>2</w:t>
      </w:r>
      <w:r w:rsidRPr="00CB3FA6">
        <w:rPr>
          <w:sz w:val="28"/>
          <w:szCs w:val="28"/>
        </w:rPr>
        <w:t>. Установить, что для осуществления принимаемых полномочий органы местного самоуправления поселений Ярославского муниципальног</w:t>
      </w:r>
      <w:r w:rsidR="00142D65" w:rsidRPr="00CB3FA6">
        <w:rPr>
          <w:sz w:val="28"/>
          <w:szCs w:val="28"/>
        </w:rPr>
        <w:t xml:space="preserve">о района </w:t>
      </w:r>
      <w:r w:rsidRPr="00CB3FA6">
        <w:rPr>
          <w:sz w:val="28"/>
          <w:szCs w:val="28"/>
        </w:rPr>
        <w:t xml:space="preserve">направляют в районный бюджет Ярославского муниципального района из местных бюджетов соответствующих поселений Ярославского муниципального района финансовые средства </w:t>
      </w:r>
      <w:r w:rsidR="0039333C" w:rsidRPr="00CB3FA6">
        <w:rPr>
          <w:sz w:val="28"/>
          <w:szCs w:val="28"/>
        </w:rPr>
        <w:t xml:space="preserve">в виде межбюджетных трансфертов </w:t>
      </w:r>
      <w:r w:rsidR="00CB3FA6">
        <w:rPr>
          <w:sz w:val="28"/>
          <w:szCs w:val="28"/>
        </w:rPr>
        <w:t xml:space="preserve">в </w:t>
      </w:r>
      <w:r w:rsidR="002D3CC0">
        <w:rPr>
          <w:sz w:val="28"/>
          <w:szCs w:val="28"/>
        </w:rPr>
        <w:t>объеме</w:t>
      </w:r>
      <w:r w:rsidR="00CB3FA6">
        <w:rPr>
          <w:sz w:val="28"/>
          <w:szCs w:val="28"/>
        </w:rPr>
        <w:t>, определяемом в порядке</w:t>
      </w:r>
      <w:r w:rsidR="002D3CC0">
        <w:rPr>
          <w:sz w:val="28"/>
          <w:szCs w:val="28"/>
        </w:rPr>
        <w:t xml:space="preserve">, установленном настоящим Решением, </w:t>
      </w:r>
      <w:r w:rsidRPr="00CB3FA6">
        <w:rPr>
          <w:sz w:val="28"/>
          <w:szCs w:val="28"/>
        </w:rPr>
        <w:t>в</w:t>
      </w:r>
      <w:r w:rsidR="00F72B0A" w:rsidRPr="00CB3FA6">
        <w:rPr>
          <w:sz w:val="28"/>
          <w:szCs w:val="28"/>
        </w:rPr>
        <w:t> </w:t>
      </w:r>
      <w:r w:rsidR="00FE7535" w:rsidRPr="00CB3FA6">
        <w:rPr>
          <w:sz w:val="28"/>
          <w:szCs w:val="28"/>
        </w:rPr>
        <w:t xml:space="preserve">следующем </w:t>
      </w:r>
      <w:r w:rsidR="002D3CC0">
        <w:rPr>
          <w:sz w:val="28"/>
          <w:szCs w:val="28"/>
        </w:rPr>
        <w:t>размере</w:t>
      </w:r>
      <w:r w:rsidR="00FE7535" w:rsidRPr="00CB3FA6">
        <w:rPr>
          <w:sz w:val="28"/>
          <w:szCs w:val="28"/>
        </w:rPr>
        <w:t>:</w:t>
      </w:r>
    </w:p>
    <w:p w:rsidR="00FE7535" w:rsidRDefault="00FE7535" w:rsidP="00980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местного бюджета </w:t>
      </w:r>
      <w:r w:rsidR="002E6998" w:rsidRPr="0039333C">
        <w:rPr>
          <w:sz w:val="28"/>
          <w:szCs w:val="28"/>
        </w:rPr>
        <w:t>городского поселения Лесная Поляна</w:t>
      </w:r>
      <w:r>
        <w:rPr>
          <w:sz w:val="28"/>
          <w:szCs w:val="28"/>
        </w:rPr>
        <w:t xml:space="preserve"> в размере 43 386,00 рублей;</w:t>
      </w:r>
    </w:p>
    <w:p w:rsidR="00FE7535" w:rsidRDefault="00FE7535" w:rsidP="00FE7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местного бюджета </w:t>
      </w:r>
      <w:r w:rsidRPr="0039333C">
        <w:rPr>
          <w:sz w:val="28"/>
          <w:szCs w:val="28"/>
        </w:rPr>
        <w:t>Заволжского</w:t>
      </w:r>
      <w:r>
        <w:rPr>
          <w:sz w:val="28"/>
          <w:szCs w:val="28"/>
        </w:rPr>
        <w:t xml:space="preserve"> сельского поселения в размере 318 924,00 рублей;</w:t>
      </w:r>
    </w:p>
    <w:p w:rsidR="00FE7535" w:rsidRDefault="00FE7535" w:rsidP="00FE7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местного бюджета </w:t>
      </w:r>
      <w:r w:rsidRPr="0039333C">
        <w:rPr>
          <w:sz w:val="28"/>
          <w:szCs w:val="28"/>
        </w:rPr>
        <w:t xml:space="preserve">Ивняковского </w:t>
      </w:r>
      <w:r>
        <w:rPr>
          <w:sz w:val="28"/>
          <w:szCs w:val="28"/>
        </w:rPr>
        <w:t>сельского поселения в размере 184 062,00 рублей;</w:t>
      </w:r>
    </w:p>
    <w:p w:rsidR="00FE7535" w:rsidRDefault="00FE7535" w:rsidP="00FE7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местного бюджета </w:t>
      </w:r>
      <w:r w:rsidRPr="0039333C">
        <w:rPr>
          <w:sz w:val="28"/>
          <w:szCs w:val="28"/>
        </w:rPr>
        <w:t xml:space="preserve">Карабихского </w:t>
      </w:r>
      <w:r>
        <w:rPr>
          <w:sz w:val="28"/>
          <w:szCs w:val="28"/>
        </w:rPr>
        <w:t>сельского поселения в размере 278 810,00 рублей;</w:t>
      </w:r>
    </w:p>
    <w:p w:rsidR="00FE7535" w:rsidRDefault="00FE7535" w:rsidP="00FE7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местного бюджета </w:t>
      </w:r>
      <w:r w:rsidRPr="0039333C">
        <w:rPr>
          <w:sz w:val="28"/>
          <w:szCs w:val="28"/>
        </w:rPr>
        <w:t xml:space="preserve">Кузнечихинского </w:t>
      </w:r>
      <w:r>
        <w:rPr>
          <w:sz w:val="28"/>
          <w:szCs w:val="28"/>
        </w:rPr>
        <w:t>сельского поселения в размере 213 122,00 рублей;</w:t>
      </w:r>
    </w:p>
    <w:p w:rsidR="00CB3FA6" w:rsidRDefault="00CB3FA6" w:rsidP="00CB3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местного бюджета </w:t>
      </w:r>
      <w:r w:rsidRPr="0039333C">
        <w:rPr>
          <w:sz w:val="28"/>
          <w:szCs w:val="28"/>
        </w:rPr>
        <w:t xml:space="preserve">Курбского </w:t>
      </w:r>
      <w:r>
        <w:rPr>
          <w:sz w:val="28"/>
          <w:szCs w:val="28"/>
        </w:rPr>
        <w:t>сельского поселения в размере 91 280,00 рублей;</w:t>
      </w:r>
    </w:p>
    <w:p w:rsidR="00CB3FA6" w:rsidRDefault="00CB3FA6" w:rsidP="00CB3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местного бюджета </w:t>
      </w:r>
      <w:r w:rsidRPr="0039333C">
        <w:rPr>
          <w:sz w:val="28"/>
          <w:szCs w:val="28"/>
        </w:rPr>
        <w:t xml:space="preserve">Некрасовского </w:t>
      </w:r>
      <w:r>
        <w:rPr>
          <w:sz w:val="28"/>
          <w:szCs w:val="28"/>
        </w:rPr>
        <w:t>сельского поселения в размере 54 796,00 рублей;</w:t>
      </w:r>
    </w:p>
    <w:p w:rsidR="00980836" w:rsidRDefault="00CB3FA6" w:rsidP="00980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местного бюджета Туношенского сельского поселения в размере 111 166,00 рублей</w:t>
      </w:r>
      <w:r w:rsidR="00980836">
        <w:rPr>
          <w:sz w:val="28"/>
          <w:szCs w:val="28"/>
        </w:rPr>
        <w:t>.</w:t>
      </w:r>
    </w:p>
    <w:p w:rsidR="00747D8D" w:rsidRDefault="002E6998" w:rsidP="00747D8D">
      <w:pPr>
        <w:tabs>
          <w:tab w:val="left" w:pos="936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415A1E">
        <w:rPr>
          <w:sz w:val="28"/>
          <w:szCs w:val="28"/>
        </w:rPr>
        <w:t xml:space="preserve">. </w:t>
      </w:r>
      <w:r w:rsidR="005F10EF">
        <w:rPr>
          <w:sz w:val="28"/>
          <w:szCs w:val="28"/>
        </w:rPr>
        <w:t xml:space="preserve">Установить, что полномочия органов местного самоуправления </w:t>
      </w:r>
      <w:r w:rsidR="008608D1">
        <w:rPr>
          <w:sz w:val="28"/>
          <w:szCs w:val="28"/>
        </w:rPr>
        <w:t>поселений Ярославского муниципального района</w:t>
      </w:r>
      <w:r w:rsidR="005F10EF">
        <w:rPr>
          <w:sz w:val="28"/>
          <w:szCs w:val="28"/>
        </w:rPr>
        <w:t>, указанные в пункт</w:t>
      </w:r>
      <w:r w:rsidR="00747D8D">
        <w:rPr>
          <w:sz w:val="28"/>
          <w:szCs w:val="28"/>
        </w:rPr>
        <w:t>е</w:t>
      </w:r>
      <w:r w:rsidR="006175D1">
        <w:rPr>
          <w:sz w:val="28"/>
          <w:szCs w:val="28"/>
        </w:rPr>
        <w:t> </w:t>
      </w:r>
      <w:r>
        <w:rPr>
          <w:sz w:val="28"/>
          <w:szCs w:val="28"/>
        </w:rPr>
        <w:t>1</w:t>
      </w:r>
      <w:r w:rsidR="005F10EF">
        <w:rPr>
          <w:sz w:val="28"/>
          <w:szCs w:val="28"/>
        </w:rPr>
        <w:t xml:space="preserve"> настоящего Решения, принимаются органами местного самоуправления Ярославского муниципального района </w:t>
      </w:r>
      <w:r w:rsidR="00C44209">
        <w:rPr>
          <w:sz w:val="28"/>
          <w:szCs w:val="28"/>
        </w:rPr>
        <w:t>с</w:t>
      </w:r>
      <w:r w:rsidR="00CB3FA6">
        <w:rPr>
          <w:sz w:val="28"/>
          <w:szCs w:val="28"/>
        </w:rPr>
        <w:t xml:space="preserve"> </w:t>
      </w:r>
      <w:r w:rsidR="00BD1EDD">
        <w:rPr>
          <w:sz w:val="28"/>
          <w:szCs w:val="28"/>
        </w:rPr>
        <w:t>0</w:t>
      </w:r>
      <w:r w:rsidR="00CB3FA6">
        <w:rPr>
          <w:sz w:val="28"/>
          <w:szCs w:val="28"/>
        </w:rPr>
        <w:t xml:space="preserve">1 января 2025 года </w:t>
      </w:r>
      <w:r w:rsidR="00E94209">
        <w:rPr>
          <w:sz w:val="28"/>
          <w:szCs w:val="28"/>
        </w:rPr>
        <w:t>по 31</w:t>
      </w:r>
      <w:r w:rsidR="00BE5605">
        <w:rPr>
          <w:sz w:val="28"/>
          <w:szCs w:val="28"/>
        </w:rPr>
        <w:t> </w:t>
      </w:r>
      <w:r w:rsidR="00E94209">
        <w:rPr>
          <w:sz w:val="28"/>
          <w:szCs w:val="28"/>
        </w:rPr>
        <w:t>декабря 202</w:t>
      </w:r>
      <w:r w:rsidR="00CB3FA6">
        <w:rPr>
          <w:sz w:val="28"/>
          <w:szCs w:val="28"/>
        </w:rPr>
        <w:t>5</w:t>
      </w:r>
      <w:r w:rsidR="00E94209">
        <w:rPr>
          <w:sz w:val="28"/>
          <w:szCs w:val="28"/>
        </w:rPr>
        <w:t xml:space="preserve"> года.</w:t>
      </w:r>
    </w:p>
    <w:p w:rsidR="00980836" w:rsidRPr="000F33B1" w:rsidRDefault="002E6998" w:rsidP="0098083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10EF">
        <w:rPr>
          <w:sz w:val="28"/>
          <w:szCs w:val="28"/>
        </w:rPr>
        <w:t xml:space="preserve">. </w:t>
      </w:r>
      <w:r w:rsidR="00980836" w:rsidRPr="000F33B1">
        <w:rPr>
          <w:sz w:val="28"/>
          <w:szCs w:val="28"/>
        </w:rPr>
        <w:t xml:space="preserve">Определить, что материальные ресурсы органами местного самоуправления </w:t>
      </w:r>
      <w:r w:rsidR="00980836">
        <w:rPr>
          <w:sz w:val="28"/>
          <w:szCs w:val="28"/>
        </w:rPr>
        <w:t xml:space="preserve">поселений </w:t>
      </w:r>
      <w:r w:rsidR="00980836" w:rsidRPr="000F33B1">
        <w:rPr>
          <w:sz w:val="28"/>
          <w:szCs w:val="28"/>
        </w:rPr>
        <w:t>Ярославского муниципального района органам местного самоуправления</w:t>
      </w:r>
      <w:r w:rsidR="00980836">
        <w:rPr>
          <w:sz w:val="28"/>
          <w:szCs w:val="28"/>
        </w:rPr>
        <w:t xml:space="preserve"> Ярославского муниципального района</w:t>
      </w:r>
      <w:r w:rsidR="00980836" w:rsidRPr="000F33B1">
        <w:rPr>
          <w:sz w:val="28"/>
          <w:szCs w:val="28"/>
        </w:rPr>
        <w:t xml:space="preserve"> для</w:t>
      </w:r>
      <w:r w:rsidR="00980836">
        <w:rPr>
          <w:sz w:val="28"/>
          <w:szCs w:val="28"/>
        </w:rPr>
        <w:t> </w:t>
      </w:r>
      <w:r w:rsidR="00980836" w:rsidRPr="000F33B1">
        <w:rPr>
          <w:sz w:val="28"/>
          <w:szCs w:val="28"/>
        </w:rPr>
        <w:t xml:space="preserve">осуществления </w:t>
      </w:r>
      <w:r w:rsidR="00980836">
        <w:rPr>
          <w:sz w:val="28"/>
          <w:szCs w:val="28"/>
        </w:rPr>
        <w:t xml:space="preserve">полномочий, указанных в пункте 1 </w:t>
      </w:r>
      <w:r w:rsidR="00980836" w:rsidRPr="000F33B1">
        <w:rPr>
          <w:sz w:val="28"/>
          <w:szCs w:val="28"/>
        </w:rPr>
        <w:t>настоящего Решения, не</w:t>
      </w:r>
      <w:r w:rsidR="00980836">
        <w:rPr>
          <w:sz w:val="28"/>
          <w:szCs w:val="28"/>
        </w:rPr>
        <w:t> </w:t>
      </w:r>
      <w:r w:rsidR="00980836" w:rsidRPr="000F33B1">
        <w:rPr>
          <w:sz w:val="28"/>
          <w:szCs w:val="28"/>
        </w:rPr>
        <w:t>передаются.</w:t>
      </w:r>
    </w:p>
    <w:p w:rsidR="005F10EF" w:rsidRPr="000F33B1" w:rsidRDefault="002E6998" w:rsidP="005F10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F10EF" w:rsidRPr="000F33B1">
        <w:rPr>
          <w:sz w:val="28"/>
          <w:szCs w:val="28"/>
        </w:rPr>
        <w:t>. Поручить Администрации Ярославского муниципального района разработать проект</w:t>
      </w:r>
      <w:r w:rsidR="005908D2">
        <w:rPr>
          <w:sz w:val="28"/>
          <w:szCs w:val="28"/>
        </w:rPr>
        <w:t>ы</w:t>
      </w:r>
      <w:r w:rsidR="005F10EF" w:rsidRPr="000F33B1">
        <w:rPr>
          <w:sz w:val="28"/>
          <w:szCs w:val="28"/>
        </w:rPr>
        <w:t xml:space="preserve"> соглашени</w:t>
      </w:r>
      <w:r w:rsidR="005908D2">
        <w:rPr>
          <w:sz w:val="28"/>
          <w:szCs w:val="28"/>
        </w:rPr>
        <w:t>й</w:t>
      </w:r>
      <w:r w:rsidR="002F7067">
        <w:rPr>
          <w:sz w:val="28"/>
          <w:szCs w:val="28"/>
        </w:rPr>
        <w:t xml:space="preserve"> </w:t>
      </w:r>
      <w:r w:rsidR="00156958">
        <w:rPr>
          <w:sz w:val="28"/>
          <w:szCs w:val="28"/>
        </w:rPr>
        <w:t>между</w:t>
      </w:r>
      <w:r w:rsidR="002F7067">
        <w:rPr>
          <w:sz w:val="28"/>
          <w:szCs w:val="28"/>
        </w:rPr>
        <w:t xml:space="preserve"> </w:t>
      </w:r>
      <w:r w:rsidR="005F10EF" w:rsidRPr="000F33B1">
        <w:rPr>
          <w:sz w:val="28"/>
          <w:szCs w:val="28"/>
        </w:rPr>
        <w:t>органам</w:t>
      </w:r>
      <w:r w:rsidR="005F10EF">
        <w:rPr>
          <w:sz w:val="28"/>
          <w:szCs w:val="28"/>
        </w:rPr>
        <w:t>и</w:t>
      </w:r>
      <w:r w:rsidR="005F10EF" w:rsidRPr="000F33B1">
        <w:rPr>
          <w:sz w:val="28"/>
          <w:szCs w:val="28"/>
        </w:rPr>
        <w:t xml:space="preserve"> местного самоуправления</w:t>
      </w:r>
      <w:r w:rsidR="002F7067">
        <w:rPr>
          <w:sz w:val="28"/>
          <w:szCs w:val="28"/>
        </w:rPr>
        <w:t xml:space="preserve"> </w:t>
      </w:r>
      <w:r w:rsidR="005F10EF" w:rsidRPr="000F33B1">
        <w:rPr>
          <w:sz w:val="28"/>
          <w:szCs w:val="28"/>
        </w:rPr>
        <w:t xml:space="preserve">Ярославского муниципального района </w:t>
      </w:r>
      <w:r w:rsidR="00156958">
        <w:rPr>
          <w:sz w:val="28"/>
          <w:szCs w:val="28"/>
        </w:rPr>
        <w:t xml:space="preserve">и </w:t>
      </w:r>
      <w:r w:rsidR="005F10EF" w:rsidRPr="000F33B1">
        <w:rPr>
          <w:sz w:val="28"/>
          <w:szCs w:val="28"/>
        </w:rPr>
        <w:t>орган</w:t>
      </w:r>
      <w:r w:rsidR="00156958">
        <w:rPr>
          <w:sz w:val="28"/>
          <w:szCs w:val="28"/>
        </w:rPr>
        <w:t>ами</w:t>
      </w:r>
      <w:r w:rsidR="005F10EF" w:rsidRPr="000F33B1">
        <w:rPr>
          <w:sz w:val="28"/>
          <w:szCs w:val="28"/>
        </w:rPr>
        <w:t xml:space="preserve"> местного самоуправления </w:t>
      </w:r>
      <w:r w:rsidR="00747D8D">
        <w:rPr>
          <w:sz w:val="28"/>
          <w:szCs w:val="28"/>
        </w:rPr>
        <w:t xml:space="preserve">городского поселения Лесная Поляна, </w:t>
      </w:r>
      <w:r w:rsidR="00156958">
        <w:rPr>
          <w:sz w:val="28"/>
          <w:szCs w:val="28"/>
        </w:rPr>
        <w:t xml:space="preserve">Заволжского, </w:t>
      </w:r>
      <w:r w:rsidR="00747D8D">
        <w:rPr>
          <w:sz w:val="28"/>
          <w:szCs w:val="28"/>
        </w:rPr>
        <w:t>Ивняковского, Карабихского, Кузнечихинского</w:t>
      </w:r>
      <w:r w:rsidR="00156958">
        <w:rPr>
          <w:sz w:val="28"/>
          <w:szCs w:val="28"/>
        </w:rPr>
        <w:t>, Курбского, Некрасовского</w:t>
      </w:r>
      <w:r w:rsidR="00747D8D">
        <w:rPr>
          <w:sz w:val="28"/>
          <w:szCs w:val="28"/>
        </w:rPr>
        <w:t xml:space="preserve"> и Туношенского</w:t>
      </w:r>
      <w:r w:rsidR="002F7067">
        <w:rPr>
          <w:sz w:val="28"/>
          <w:szCs w:val="28"/>
        </w:rPr>
        <w:t xml:space="preserve"> </w:t>
      </w:r>
      <w:r w:rsidR="00FD69B6">
        <w:rPr>
          <w:sz w:val="28"/>
          <w:szCs w:val="28"/>
        </w:rPr>
        <w:t>сельских поселений Ярославского муниципального района</w:t>
      </w:r>
      <w:r w:rsidR="00156958">
        <w:rPr>
          <w:sz w:val="28"/>
          <w:szCs w:val="28"/>
        </w:rPr>
        <w:t xml:space="preserve"> в соответствии с пунктами 1 – 4 настоящего Решения</w:t>
      </w:r>
      <w:r w:rsidR="002F7067">
        <w:rPr>
          <w:sz w:val="28"/>
          <w:szCs w:val="28"/>
        </w:rPr>
        <w:t xml:space="preserve"> </w:t>
      </w:r>
      <w:r w:rsidR="005F10EF" w:rsidRPr="000F33B1">
        <w:rPr>
          <w:sz w:val="28"/>
          <w:szCs w:val="28"/>
        </w:rPr>
        <w:t xml:space="preserve">и организовать </w:t>
      </w:r>
      <w:r w:rsidR="005F10EF">
        <w:rPr>
          <w:sz w:val="28"/>
          <w:szCs w:val="28"/>
        </w:rPr>
        <w:t xml:space="preserve">исполнение </w:t>
      </w:r>
      <w:r w:rsidR="00156958">
        <w:rPr>
          <w:sz w:val="28"/>
          <w:szCs w:val="28"/>
        </w:rPr>
        <w:t xml:space="preserve">указанных </w:t>
      </w:r>
      <w:r w:rsidR="005F10EF">
        <w:rPr>
          <w:sz w:val="28"/>
          <w:szCs w:val="28"/>
        </w:rPr>
        <w:t>соглашени</w:t>
      </w:r>
      <w:r w:rsidR="005908D2">
        <w:rPr>
          <w:sz w:val="28"/>
          <w:szCs w:val="28"/>
        </w:rPr>
        <w:t>й</w:t>
      </w:r>
      <w:r w:rsidR="005F10EF">
        <w:rPr>
          <w:sz w:val="28"/>
          <w:szCs w:val="28"/>
        </w:rPr>
        <w:t xml:space="preserve"> после </w:t>
      </w:r>
      <w:r w:rsidR="005908D2">
        <w:rPr>
          <w:sz w:val="28"/>
          <w:szCs w:val="28"/>
        </w:rPr>
        <w:t>их</w:t>
      </w:r>
      <w:r w:rsidR="005F10EF" w:rsidRPr="000F33B1">
        <w:rPr>
          <w:sz w:val="28"/>
          <w:szCs w:val="28"/>
        </w:rPr>
        <w:t xml:space="preserve"> вступления в силу.</w:t>
      </w:r>
    </w:p>
    <w:p w:rsidR="005F10EF" w:rsidRPr="000F33B1" w:rsidRDefault="002E6998" w:rsidP="005F10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10EF" w:rsidRPr="000F33B1">
        <w:rPr>
          <w:sz w:val="28"/>
          <w:szCs w:val="28"/>
        </w:rPr>
        <w:t>. Рекомендовать Главе Ярославского муниципального района заключить от имени органов местного самоуправления Ярославского муниципального района соглашени</w:t>
      </w:r>
      <w:r w:rsidR="005908D2">
        <w:rPr>
          <w:sz w:val="28"/>
          <w:szCs w:val="28"/>
        </w:rPr>
        <w:t>я</w:t>
      </w:r>
      <w:r w:rsidR="005F10EF">
        <w:rPr>
          <w:sz w:val="28"/>
          <w:szCs w:val="28"/>
        </w:rPr>
        <w:t>, указанны</w:t>
      </w:r>
      <w:r w:rsidR="00156958">
        <w:rPr>
          <w:sz w:val="28"/>
          <w:szCs w:val="28"/>
        </w:rPr>
        <w:t>е</w:t>
      </w:r>
      <w:r w:rsidR="005F10EF">
        <w:rPr>
          <w:sz w:val="28"/>
          <w:szCs w:val="28"/>
        </w:rPr>
        <w:t xml:space="preserve"> в пункт</w:t>
      </w:r>
      <w:r>
        <w:rPr>
          <w:sz w:val="28"/>
          <w:szCs w:val="28"/>
        </w:rPr>
        <w:t>е</w:t>
      </w:r>
      <w:r w:rsidR="002F7067">
        <w:rPr>
          <w:sz w:val="28"/>
          <w:szCs w:val="28"/>
        </w:rPr>
        <w:t xml:space="preserve"> </w:t>
      </w:r>
      <w:r w:rsidR="00156958">
        <w:rPr>
          <w:sz w:val="28"/>
          <w:szCs w:val="28"/>
        </w:rPr>
        <w:t>5</w:t>
      </w:r>
      <w:r w:rsidR="005F10EF">
        <w:rPr>
          <w:sz w:val="28"/>
          <w:szCs w:val="28"/>
        </w:rPr>
        <w:t>настоящего Решения</w:t>
      </w:r>
      <w:r w:rsidR="005F10EF" w:rsidRPr="000F33B1">
        <w:rPr>
          <w:sz w:val="28"/>
          <w:szCs w:val="28"/>
        </w:rPr>
        <w:t xml:space="preserve">. </w:t>
      </w:r>
    </w:p>
    <w:p w:rsidR="005F10EF" w:rsidRDefault="002E6998" w:rsidP="005F10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F10EF" w:rsidRPr="000F33B1">
        <w:rPr>
          <w:sz w:val="28"/>
          <w:szCs w:val="28"/>
        </w:rPr>
        <w:t>. Контроль за исполнением настоящего Решения возложить на комитет Муниципального Совета Ярославского муниципального района по регламенту, этике, нормотворчеству, обеспечению депутатской деятельности и вопросам местного самоуправления (Е.В. Фаламеева).</w:t>
      </w:r>
    </w:p>
    <w:p w:rsidR="005F10EF" w:rsidRDefault="005F10EF" w:rsidP="0027622E">
      <w:pPr>
        <w:tabs>
          <w:tab w:val="left" w:pos="9360"/>
        </w:tabs>
        <w:ind w:firstLine="709"/>
        <w:jc w:val="both"/>
        <w:rPr>
          <w:sz w:val="28"/>
          <w:szCs w:val="28"/>
        </w:rPr>
      </w:pPr>
    </w:p>
    <w:p w:rsidR="00156958" w:rsidRDefault="00156958" w:rsidP="0027622E">
      <w:pPr>
        <w:tabs>
          <w:tab w:val="left" w:pos="9360"/>
        </w:tabs>
        <w:ind w:firstLine="709"/>
        <w:jc w:val="both"/>
        <w:rPr>
          <w:sz w:val="28"/>
          <w:szCs w:val="28"/>
        </w:rPr>
      </w:pPr>
    </w:p>
    <w:p w:rsidR="00576BBC" w:rsidRPr="003A65A5" w:rsidRDefault="00576BBC" w:rsidP="00576BBC">
      <w:pPr>
        <w:rPr>
          <w:sz w:val="28"/>
          <w:szCs w:val="28"/>
        </w:rPr>
      </w:pPr>
      <w:r w:rsidRPr="003A65A5">
        <w:rPr>
          <w:sz w:val="28"/>
          <w:szCs w:val="28"/>
        </w:rPr>
        <w:t xml:space="preserve">Глава Ярославского                             </w:t>
      </w:r>
      <w:r w:rsidR="00F43194">
        <w:rPr>
          <w:sz w:val="28"/>
          <w:szCs w:val="28"/>
        </w:rPr>
        <w:t xml:space="preserve">      </w:t>
      </w:r>
      <w:r w:rsidRPr="003A65A5">
        <w:rPr>
          <w:sz w:val="28"/>
          <w:szCs w:val="28"/>
        </w:rPr>
        <w:t>Председатель Муниципального Совета</w:t>
      </w:r>
    </w:p>
    <w:p w:rsidR="00576BBC" w:rsidRPr="003A65A5" w:rsidRDefault="00FE7535" w:rsidP="00576BB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576BBC" w:rsidRPr="003A65A5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576BBC">
        <w:rPr>
          <w:sz w:val="28"/>
          <w:szCs w:val="28"/>
        </w:rPr>
        <w:t>рай</w:t>
      </w:r>
      <w:r w:rsidR="004A72BF">
        <w:rPr>
          <w:sz w:val="28"/>
          <w:szCs w:val="28"/>
        </w:rPr>
        <w:t xml:space="preserve">она                   </w:t>
      </w:r>
      <w:r w:rsidR="00F43194">
        <w:rPr>
          <w:sz w:val="28"/>
          <w:szCs w:val="28"/>
        </w:rPr>
        <w:t xml:space="preserve">       </w:t>
      </w:r>
      <w:r w:rsidR="004A72BF">
        <w:rPr>
          <w:sz w:val="28"/>
          <w:szCs w:val="28"/>
        </w:rPr>
        <w:t xml:space="preserve">  </w:t>
      </w:r>
      <w:r w:rsidR="00576BBC" w:rsidRPr="003A65A5">
        <w:rPr>
          <w:sz w:val="28"/>
          <w:szCs w:val="28"/>
        </w:rPr>
        <w:t>Ярославского муниципального района</w:t>
      </w:r>
    </w:p>
    <w:p w:rsidR="00576BBC" w:rsidRPr="003A65A5" w:rsidRDefault="00576BBC" w:rsidP="00576BBC">
      <w:pPr>
        <w:rPr>
          <w:sz w:val="28"/>
          <w:szCs w:val="28"/>
        </w:rPr>
      </w:pPr>
      <w:r w:rsidRPr="003A65A5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_____Н.В. Золотников </w:t>
      </w:r>
      <w:r w:rsidR="00F431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__________________</w:t>
      </w:r>
      <w:r w:rsidRPr="003A65A5">
        <w:rPr>
          <w:sz w:val="28"/>
          <w:szCs w:val="28"/>
        </w:rPr>
        <w:t xml:space="preserve">_ </w:t>
      </w:r>
      <w:r w:rsidR="00B50077">
        <w:rPr>
          <w:sz w:val="28"/>
          <w:szCs w:val="28"/>
        </w:rPr>
        <w:t>Е</w:t>
      </w:r>
      <w:r w:rsidR="005147A8">
        <w:rPr>
          <w:sz w:val="28"/>
          <w:szCs w:val="28"/>
        </w:rPr>
        <w:t>.В.</w:t>
      </w:r>
      <w:r w:rsidR="00FE7535">
        <w:rPr>
          <w:sz w:val="28"/>
          <w:szCs w:val="28"/>
        </w:rPr>
        <w:t xml:space="preserve"> </w:t>
      </w:r>
      <w:r w:rsidR="005147A8">
        <w:rPr>
          <w:sz w:val="28"/>
          <w:szCs w:val="28"/>
        </w:rPr>
        <w:t>Шибаев</w:t>
      </w:r>
    </w:p>
    <w:p w:rsidR="009C2163" w:rsidRDefault="00576BBC" w:rsidP="001D5F02">
      <w:pPr>
        <w:rPr>
          <w:sz w:val="28"/>
          <w:szCs w:val="28"/>
        </w:rPr>
      </w:pPr>
      <w:r w:rsidRPr="003A65A5">
        <w:rPr>
          <w:sz w:val="28"/>
          <w:szCs w:val="28"/>
        </w:rPr>
        <w:t>«___»_______</w:t>
      </w:r>
      <w:r>
        <w:rPr>
          <w:sz w:val="28"/>
          <w:szCs w:val="28"/>
        </w:rPr>
        <w:t>__________</w:t>
      </w:r>
      <w:r w:rsidR="005C22FB">
        <w:rPr>
          <w:sz w:val="28"/>
          <w:szCs w:val="28"/>
        </w:rPr>
        <w:t xml:space="preserve"> 202</w:t>
      </w:r>
      <w:r w:rsidR="00FE7535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F43194">
        <w:rPr>
          <w:sz w:val="28"/>
          <w:szCs w:val="28"/>
        </w:rPr>
        <w:t xml:space="preserve">       </w:t>
      </w:r>
      <w:r w:rsidRPr="003A65A5">
        <w:rPr>
          <w:sz w:val="28"/>
          <w:szCs w:val="28"/>
        </w:rPr>
        <w:t>«___»__</w:t>
      </w:r>
      <w:r>
        <w:rPr>
          <w:sz w:val="28"/>
          <w:szCs w:val="28"/>
        </w:rPr>
        <w:t>______</w:t>
      </w:r>
      <w:r w:rsidRPr="003A65A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3A65A5">
        <w:rPr>
          <w:sz w:val="28"/>
          <w:szCs w:val="28"/>
        </w:rPr>
        <w:t>___ 20</w:t>
      </w:r>
      <w:r w:rsidR="00822DFF">
        <w:rPr>
          <w:sz w:val="28"/>
          <w:szCs w:val="28"/>
        </w:rPr>
        <w:t>2</w:t>
      </w:r>
      <w:r w:rsidR="00FE7535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980836" w:rsidRDefault="00980836" w:rsidP="001D5F02">
      <w:pPr>
        <w:rPr>
          <w:sz w:val="28"/>
          <w:szCs w:val="28"/>
        </w:rPr>
      </w:pPr>
    </w:p>
    <w:p w:rsidR="00980836" w:rsidRDefault="00980836" w:rsidP="001D5F02">
      <w:pPr>
        <w:rPr>
          <w:sz w:val="28"/>
          <w:szCs w:val="28"/>
        </w:rPr>
      </w:pPr>
    </w:p>
    <w:p w:rsidR="00980836" w:rsidRDefault="00980836" w:rsidP="001D5F02"/>
    <w:p w:rsidR="005908D2" w:rsidRDefault="005908D2" w:rsidP="002E624A">
      <w:pPr>
        <w:ind w:left="-180"/>
        <w:jc w:val="both"/>
        <w:sectPr w:rsidR="005908D2" w:rsidSect="00E1511A">
          <w:headerReference w:type="default" r:id="rId10"/>
          <w:headerReference w:type="first" r:id="rId11"/>
          <w:pgSz w:w="11906" w:h="16838"/>
          <w:pgMar w:top="624" w:right="851" w:bottom="624" w:left="1418" w:header="709" w:footer="709" w:gutter="0"/>
          <w:pgNumType w:start="1"/>
          <w:cols w:space="708"/>
          <w:titlePg/>
          <w:docGrid w:linePitch="360"/>
        </w:sectPr>
      </w:pPr>
    </w:p>
    <w:p w:rsidR="007C50CC" w:rsidRPr="00046AFC" w:rsidRDefault="007B5EAB" w:rsidP="007B5EAB">
      <w:pPr>
        <w:tabs>
          <w:tab w:val="left" w:pos="6735"/>
        </w:tabs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7C50CC" w:rsidRPr="00046AFC" w:rsidRDefault="007C50CC" w:rsidP="007B5EAB">
      <w:pPr>
        <w:tabs>
          <w:tab w:val="left" w:pos="6735"/>
        </w:tabs>
        <w:ind w:left="4536"/>
        <w:rPr>
          <w:sz w:val="28"/>
          <w:szCs w:val="28"/>
          <w:lang w:eastAsia="en-US"/>
        </w:rPr>
      </w:pPr>
      <w:r w:rsidRPr="00046AFC">
        <w:rPr>
          <w:sz w:val="28"/>
          <w:szCs w:val="28"/>
          <w:lang w:eastAsia="en-US"/>
        </w:rPr>
        <w:t xml:space="preserve">решением Муниципального Совета Ярославского муниципального района </w:t>
      </w:r>
    </w:p>
    <w:p w:rsidR="007C50CC" w:rsidRPr="00046AFC" w:rsidRDefault="007C50CC" w:rsidP="007B5EAB">
      <w:pPr>
        <w:tabs>
          <w:tab w:val="left" w:pos="6735"/>
        </w:tabs>
        <w:ind w:left="4536"/>
        <w:rPr>
          <w:sz w:val="28"/>
          <w:szCs w:val="28"/>
        </w:rPr>
      </w:pPr>
      <w:r w:rsidRPr="00046AFC">
        <w:rPr>
          <w:color w:val="000000"/>
          <w:sz w:val="28"/>
          <w:szCs w:val="28"/>
        </w:rPr>
        <w:t>от</w:t>
      </w:r>
      <w:r w:rsidR="00F43194">
        <w:rPr>
          <w:color w:val="000000"/>
          <w:sz w:val="28"/>
          <w:szCs w:val="28"/>
        </w:rPr>
        <w:t xml:space="preserve"> </w:t>
      </w:r>
      <w:r w:rsidR="00CB3FA6">
        <w:rPr>
          <w:color w:val="000000"/>
          <w:sz w:val="28"/>
          <w:szCs w:val="28"/>
        </w:rPr>
        <w:t>__</w:t>
      </w:r>
      <w:r w:rsidR="003A6A21">
        <w:rPr>
          <w:color w:val="000000"/>
          <w:sz w:val="28"/>
          <w:szCs w:val="28"/>
        </w:rPr>
        <w:t>.</w:t>
      </w:r>
      <w:r w:rsidR="00CB3FA6">
        <w:rPr>
          <w:color w:val="000000"/>
          <w:sz w:val="28"/>
          <w:szCs w:val="28"/>
        </w:rPr>
        <w:t>__</w:t>
      </w:r>
      <w:r w:rsidR="003A6A21">
        <w:rPr>
          <w:color w:val="000000"/>
          <w:sz w:val="28"/>
          <w:szCs w:val="28"/>
        </w:rPr>
        <w:t>.</w:t>
      </w:r>
      <w:r w:rsidR="00A413D1">
        <w:rPr>
          <w:color w:val="000000"/>
          <w:sz w:val="28"/>
          <w:szCs w:val="28"/>
        </w:rPr>
        <w:t>202</w:t>
      </w:r>
      <w:r w:rsidR="00CB3FA6">
        <w:rPr>
          <w:color w:val="000000"/>
          <w:sz w:val="28"/>
          <w:szCs w:val="28"/>
        </w:rPr>
        <w:t xml:space="preserve">4 </w:t>
      </w:r>
      <w:r w:rsidRPr="00046AFC">
        <w:rPr>
          <w:color w:val="000000"/>
          <w:sz w:val="28"/>
          <w:szCs w:val="28"/>
        </w:rPr>
        <w:t>№</w:t>
      </w:r>
      <w:r w:rsidR="003A6A21">
        <w:rPr>
          <w:color w:val="000000"/>
          <w:sz w:val="28"/>
          <w:szCs w:val="28"/>
        </w:rPr>
        <w:t xml:space="preserve"> </w:t>
      </w:r>
      <w:r w:rsidR="00CB3FA6">
        <w:rPr>
          <w:color w:val="000000"/>
          <w:sz w:val="28"/>
          <w:szCs w:val="28"/>
        </w:rPr>
        <w:t>___</w:t>
      </w:r>
    </w:p>
    <w:p w:rsidR="007C50CC" w:rsidRPr="00046AFC" w:rsidRDefault="007C50CC" w:rsidP="007C50CC">
      <w:pPr>
        <w:ind w:firstLine="709"/>
        <w:jc w:val="center"/>
        <w:rPr>
          <w:sz w:val="28"/>
          <w:szCs w:val="28"/>
        </w:rPr>
      </w:pPr>
    </w:p>
    <w:p w:rsidR="007C50CC" w:rsidRDefault="007C50CC" w:rsidP="007C50CC">
      <w:pPr>
        <w:ind w:firstLine="709"/>
        <w:jc w:val="center"/>
        <w:rPr>
          <w:b/>
          <w:sz w:val="28"/>
          <w:szCs w:val="28"/>
        </w:rPr>
      </w:pPr>
      <w:r w:rsidRPr="00046AFC">
        <w:rPr>
          <w:b/>
          <w:sz w:val="28"/>
          <w:szCs w:val="28"/>
        </w:rPr>
        <w:t>Порядок определения ежегодного объема и объем межбюджетных трансфертов, необходимых для осуществления передаваемых полномочий на 202</w:t>
      </w:r>
      <w:r w:rsidR="00CB3FA6">
        <w:rPr>
          <w:b/>
          <w:sz w:val="28"/>
          <w:szCs w:val="28"/>
        </w:rPr>
        <w:t>5</w:t>
      </w:r>
      <w:r w:rsidRPr="00046AFC">
        <w:rPr>
          <w:b/>
          <w:sz w:val="28"/>
          <w:szCs w:val="28"/>
        </w:rPr>
        <w:t xml:space="preserve"> год </w:t>
      </w:r>
    </w:p>
    <w:p w:rsidR="007C50CC" w:rsidRPr="00046AFC" w:rsidRDefault="007C50CC" w:rsidP="007C50CC">
      <w:pPr>
        <w:ind w:firstLine="709"/>
        <w:jc w:val="center"/>
        <w:rPr>
          <w:b/>
          <w:sz w:val="28"/>
          <w:szCs w:val="28"/>
        </w:rPr>
      </w:pPr>
    </w:p>
    <w:p w:rsidR="007C50CC" w:rsidRPr="00046AFC" w:rsidRDefault="007C50CC" w:rsidP="007C50CC">
      <w:pPr>
        <w:pStyle w:val="a7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046AFC">
        <w:rPr>
          <w:bCs/>
          <w:sz w:val="28"/>
          <w:szCs w:val="28"/>
        </w:rPr>
        <w:t>1</w:t>
      </w:r>
      <w:r w:rsidRPr="00046AFC">
        <w:rPr>
          <w:sz w:val="28"/>
          <w:szCs w:val="28"/>
        </w:rPr>
        <w:t>.О</w:t>
      </w:r>
      <w:r w:rsidRPr="00046AFC">
        <w:rPr>
          <w:color w:val="000000"/>
          <w:sz w:val="28"/>
          <w:szCs w:val="28"/>
        </w:rPr>
        <w:t xml:space="preserve">беспечение проживающих в поселении и нуждающихся в жилых помещениях малоимущих граждан жилыми помещениями, </w:t>
      </w:r>
      <w:r w:rsidRPr="00046AFC">
        <w:rPr>
          <w:sz w:val="28"/>
          <w:szCs w:val="28"/>
        </w:rPr>
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>
        <w:rPr>
          <w:sz w:val="28"/>
          <w:szCs w:val="28"/>
        </w:rPr>
        <w:t>в</w:t>
      </w:r>
      <w:r w:rsidRPr="00046AFC">
        <w:rPr>
          <w:color w:val="000000"/>
          <w:sz w:val="28"/>
          <w:szCs w:val="28"/>
        </w:rPr>
        <w:t xml:space="preserve"> части</w:t>
      </w:r>
      <w:r w:rsidR="00CB3FA6">
        <w:rPr>
          <w:color w:val="000000"/>
          <w:sz w:val="28"/>
          <w:szCs w:val="28"/>
        </w:rPr>
        <w:t xml:space="preserve"> </w:t>
      </w:r>
      <w:r w:rsidRPr="00046AFC">
        <w:rPr>
          <w:rFonts w:eastAsia="Calibri"/>
          <w:sz w:val="28"/>
          <w:szCs w:val="28"/>
          <w:lang w:eastAsia="en-US"/>
        </w:rPr>
        <w:t>осуществления</w:t>
      </w:r>
      <w:r w:rsidRPr="00046AFC">
        <w:rPr>
          <w:rFonts w:eastAsia="Calibri"/>
          <w:color w:val="000000"/>
          <w:sz w:val="28"/>
          <w:szCs w:val="28"/>
          <w:lang w:eastAsia="en-US"/>
        </w:rPr>
        <w:t xml:space="preserve"> муниципального жилищного контроля.</w:t>
      </w:r>
    </w:p>
    <w:p w:rsidR="007C50CC" w:rsidRPr="00046AFC" w:rsidRDefault="007C50CC" w:rsidP="007C50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50CC" w:rsidRPr="00046AFC" w:rsidRDefault="007C50CC" w:rsidP="007C50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AFC">
        <w:rPr>
          <w:sz w:val="28"/>
          <w:szCs w:val="28"/>
        </w:rPr>
        <w:t>Объем межбюджетного трансферта определяется по следующей формуле:</w:t>
      </w:r>
    </w:p>
    <w:p w:rsidR="006235AB" w:rsidRPr="004C420F" w:rsidRDefault="006235AB" w:rsidP="006235AB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4C420F">
        <w:rPr>
          <w:i/>
          <w:sz w:val="28"/>
          <w:szCs w:val="28"/>
          <w:lang w:val="en-US"/>
        </w:rPr>
        <w:t>Vmt</w:t>
      </w:r>
      <w:proofErr w:type="spellEnd"/>
      <w:r w:rsidRPr="004C420F">
        <w:rPr>
          <w:i/>
          <w:sz w:val="28"/>
          <w:szCs w:val="28"/>
        </w:rPr>
        <w:t xml:space="preserve"> = К х </w:t>
      </w:r>
      <w:r w:rsidRPr="004C420F">
        <w:rPr>
          <w:i/>
          <w:sz w:val="28"/>
          <w:szCs w:val="28"/>
          <w:lang w:val="en-US"/>
        </w:rPr>
        <w:t>Rx</w:t>
      </w:r>
      <w:proofErr w:type="spellStart"/>
      <w:r w:rsidRPr="004C420F">
        <w:rPr>
          <w:i/>
          <w:sz w:val="28"/>
          <w:szCs w:val="28"/>
        </w:rPr>
        <w:t>Кn</w:t>
      </w:r>
      <w:proofErr w:type="spellEnd"/>
      <w:r w:rsidRPr="004C420F">
        <w:rPr>
          <w:i/>
          <w:sz w:val="28"/>
          <w:szCs w:val="28"/>
          <w:lang w:val="en-US"/>
        </w:rPr>
        <w:t>x</w:t>
      </w:r>
      <w:r w:rsidRPr="004C420F">
        <w:rPr>
          <w:i/>
          <w:sz w:val="28"/>
          <w:szCs w:val="28"/>
        </w:rPr>
        <w:t xml:space="preserve">  К</w:t>
      </w:r>
      <w:r>
        <w:rPr>
          <w:i/>
          <w:sz w:val="28"/>
          <w:szCs w:val="28"/>
          <w:lang w:val="en-US"/>
        </w:rPr>
        <w:t>t</w:t>
      </w:r>
      <w:r w:rsidRPr="004C420F">
        <w:rPr>
          <w:sz w:val="28"/>
          <w:szCs w:val="28"/>
        </w:rPr>
        <w:t>, где:</w:t>
      </w:r>
    </w:p>
    <w:p w:rsidR="006235AB" w:rsidRPr="004C420F" w:rsidRDefault="006235AB" w:rsidP="006235AB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4C420F">
        <w:rPr>
          <w:i/>
          <w:sz w:val="28"/>
          <w:szCs w:val="28"/>
          <w:lang w:val="en-US"/>
        </w:rPr>
        <w:t>Vmt</w:t>
      </w:r>
      <w:proofErr w:type="spellEnd"/>
      <w:r w:rsidRPr="004C420F">
        <w:rPr>
          <w:sz w:val="28"/>
          <w:szCs w:val="28"/>
        </w:rPr>
        <w:t>- объем межбюджетных трансфертов;</w:t>
      </w:r>
    </w:p>
    <w:p w:rsidR="006235AB" w:rsidRPr="004C420F" w:rsidRDefault="006235AB" w:rsidP="006235AB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420F">
        <w:rPr>
          <w:i/>
          <w:sz w:val="28"/>
          <w:szCs w:val="28"/>
        </w:rPr>
        <w:t>К</w:t>
      </w:r>
      <w:r w:rsidRPr="004C420F">
        <w:rPr>
          <w:sz w:val="28"/>
          <w:szCs w:val="28"/>
        </w:rPr>
        <w:t>- количество специалистов, выполняющих функции передаваемых полномочий;</w:t>
      </w:r>
    </w:p>
    <w:p w:rsidR="006235AB" w:rsidRPr="004C420F" w:rsidRDefault="006235AB" w:rsidP="006235AB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420F">
        <w:rPr>
          <w:i/>
          <w:sz w:val="28"/>
          <w:szCs w:val="28"/>
          <w:lang w:val="en-US"/>
        </w:rPr>
        <w:t>R</w:t>
      </w:r>
      <w:r w:rsidRPr="004C420F">
        <w:rPr>
          <w:sz w:val="28"/>
          <w:szCs w:val="28"/>
        </w:rPr>
        <w:t xml:space="preserve"> - расходы на содержание должности специалиста, которые определяются исходя из размера денежного содержания должности специалиста с учетом начислений на фонд оплаты труда и прочих расходов (5% от денежного содержания и начислений на оплату труда) в год; </w:t>
      </w:r>
    </w:p>
    <w:p w:rsidR="006235AB" w:rsidRPr="004C420F" w:rsidRDefault="006235AB" w:rsidP="006235AB">
      <w:pPr>
        <w:keepNext/>
        <w:shd w:val="clear" w:color="auto" w:fill="FFFFFF"/>
        <w:tabs>
          <w:tab w:val="left" w:pos="993"/>
        </w:tabs>
        <w:autoSpaceDN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4C420F">
        <w:rPr>
          <w:i/>
          <w:sz w:val="28"/>
          <w:szCs w:val="28"/>
        </w:rPr>
        <w:t>К</w:t>
      </w:r>
      <w:proofErr w:type="gramStart"/>
      <w:r w:rsidRPr="004C420F">
        <w:rPr>
          <w:i/>
          <w:sz w:val="28"/>
          <w:szCs w:val="28"/>
        </w:rPr>
        <w:t>n</w:t>
      </w:r>
      <w:proofErr w:type="spellEnd"/>
      <w:proofErr w:type="gramEnd"/>
      <w:r w:rsidRPr="004C420F">
        <w:rPr>
          <w:sz w:val="28"/>
          <w:szCs w:val="28"/>
        </w:rPr>
        <w:t xml:space="preserve"> -  </w:t>
      </w:r>
      <w:r w:rsidRPr="004C420F">
        <w:rPr>
          <w:rFonts w:eastAsia="Calibri"/>
          <w:color w:val="000000"/>
          <w:sz w:val="28"/>
          <w:szCs w:val="28"/>
          <w:lang w:eastAsia="en-US"/>
        </w:rPr>
        <w:t xml:space="preserve">доля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численности населения поселения в совокупной численности населения  </w:t>
      </w:r>
      <w:r>
        <w:rPr>
          <w:rFonts w:eastAsia="Calibri"/>
          <w:sz w:val="28"/>
          <w:szCs w:val="28"/>
          <w:lang w:eastAsia="en-US"/>
        </w:rPr>
        <w:t xml:space="preserve">Ярославского муниципального района по состоянию на 01 января года, предшествующего году, на который передаются полномочия. </w:t>
      </w:r>
    </w:p>
    <w:p w:rsidR="006235AB" w:rsidRPr="004C420F" w:rsidRDefault="006235AB" w:rsidP="006235AB">
      <w:pPr>
        <w:keepNext/>
        <w:shd w:val="clear" w:color="auto" w:fill="FFFFFF"/>
        <w:tabs>
          <w:tab w:val="left" w:pos="993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4C420F">
        <w:rPr>
          <w:rFonts w:eastAsia="Calibri"/>
          <w:color w:val="000000"/>
          <w:sz w:val="28"/>
          <w:szCs w:val="28"/>
          <w:lang w:eastAsia="en-US"/>
        </w:rPr>
        <w:t xml:space="preserve">Доля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численности населения поселения в совокупной численности населения  </w:t>
      </w:r>
      <w:r>
        <w:rPr>
          <w:rFonts w:eastAsia="Calibri"/>
          <w:sz w:val="28"/>
          <w:szCs w:val="28"/>
          <w:lang w:eastAsia="en-US"/>
        </w:rPr>
        <w:t xml:space="preserve">Ярославского муниципального района по состоянию на 01 января года, предшествующего году, на который передаются </w:t>
      </w:r>
      <w:proofErr w:type="gramStart"/>
      <w:r>
        <w:rPr>
          <w:rFonts w:eastAsia="Calibri"/>
          <w:sz w:val="28"/>
          <w:szCs w:val="28"/>
          <w:lang w:eastAsia="en-US"/>
        </w:rPr>
        <w:t>полномочия</w:t>
      </w:r>
      <w:proofErr w:type="gramEnd"/>
      <w:r w:rsidR="00CB3FA6">
        <w:rPr>
          <w:rFonts w:eastAsia="Calibri"/>
          <w:sz w:val="28"/>
          <w:szCs w:val="28"/>
          <w:lang w:eastAsia="en-US"/>
        </w:rPr>
        <w:t xml:space="preserve"> </w:t>
      </w:r>
      <w:r w:rsidRPr="004C420F">
        <w:rPr>
          <w:sz w:val="28"/>
          <w:szCs w:val="28"/>
        </w:rPr>
        <w:t>определяется по следующей формуле:</w:t>
      </w:r>
    </w:p>
    <w:p w:rsidR="006235AB" w:rsidRPr="004C420F" w:rsidRDefault="006235AB" w:rsidP="006235AB">
      <w:pPr>
        <w:keepNext/>
        <w:shd w:val="clear" w:color="auto" w:fill="FFFFFF"/>
        <w:tabs>
          <w:tab w:val="left" w:pos="993"/>
        </w:tabs>
        <w:autoSpaceDN w:val="0"/>
        <w:ind w:firstLine="709"/>
        <w:contextualSpacing/>
        <w:jc w:val="both"/>
        <w:rPr>
          <w:sz w:val="28"/>
          <w:szCs w:val="28"/>
        </w:rPr>
      </w:pPr>
    </w:p>
    <w:p w:rsidR="006235AB" w:rsidRPr="004C420F" w:rsidRDefault="006235AB" w:rsidP="006235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C420F">
        <w:rPr>
          <w:i/>
          <w:sz w:val="28"/>
          <w:szCs w:val="28"/>
          <w:lang w:val="en-US"/>
        </w:rPr>
        <w:t>Kn</w:t>
      </w:r>
      <w:proofErr w:type="spellEnd"/>
      <w:r w:rsidRPr="004C420F">
        <w:rPr>
          <w:sz w:val="28"/>
          <w:szCs w:val="28"/>
        </w:rPr>
        <w:t xml:space="preserve"> =   </w:t>
      </w:r>
      <w:proofErr w:type="spellStart"/>
      <w:r>
        <w:rPr>
          <w:i/>
          <w:color w:val="000000"/>
          <w:sz w:val="28"/>
          <w:szCs w:val="28"/>
          <w:u w:val="single"/>
          <w:lang w:val="en-US"/>
        </w:rPr>
        <w:t>Np</w:t>
      </w:r>
      <w:proofErr w:type="spellEnd"/>
      <w:r w:rsidRPr="004C420F">
        <w:rPr>
          <w:sz w:val="28"/>
          <w:szCs w:val="28"/>
        </w:rPr>
        <w:t>, где:</w:t>
      </w:r>
    </w:p>
    <w:p w:rsidR="006235AB" w:rsidRPr="004C420F" w:rsidRDefault="006235AB" w:rsidP="006235A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t>Ns</w:t>
      </w:r>
    </w:p>
    <w:p w:rsidR="006235AB" w:rsidRPr="004C420F" w:rsidRDefault="006235AB" w:rsidP="006235AB">
      <w:pPr>
        <w:keepNext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color w:val="000000"/>
            <w:sz w:val="28"/>
            <w:szCs w:val="28"/>
            <w:lang w:val="en-US" w:eastAsia="en-US"/>
          </w:rPr>
          <m:t>Np</m:t>
        </m:r>
      </m:oMath>
      <w:r w:rsidRPr="004C420F">
        <w:rPr>
          <w:rFonts w:eastAsia="Calibri"/>
          <w:i/>
          <w:color w:val="000000"/>
          <w:sz w:val="28"/>
          <w:szCs w:val="28"/>
          <w:lang w:eastAsia="en-US"/>
        </w:rPr>
        <w:t xml:space="preserve">– </w:t>
      </w:r>
      <w:r>
        <w:rPr>
          <w:rFonts w:eastAsia="Calibri"/>
          <w:color w:val="000000"/>
          <w:sz w:val="28"/>
          <w:szCs w:val="28"/>
          <w:lang w:eastAsia="en-US"/>
        </w:rPr>
        <w:t xml:space="preserve">численность населения поселения </w:t>
      </w:r>
      <w:r>
        <w:rPr>
          <w:rFonts w:eastAsia="Calibri"/>
          <w:sz w:val="28"/>
          <w:szCs w:val="28"/>
          <w:lang w:eastAsia="en-US"/>
        </w:rPr>
        <w:t>по состоянию на 01 января года, предшествующего году, на который передаются полномочия по данным органов государственной статистики</w:t>
      </w:r>
      <w:r w:rsidRPr="004C420F">
        <w:rPr>
          <w:rFonts w:eastAsia="Calibri"/>
          <w:color w:val="000000"/>
          <w:sz w:val="28"/>
          <w:szCs w:val="28"/>
          <w:lang w:eastAsia="en-US"/>
        </w:rPr>
        <w:t>,</w:t>
      </w:r>
    </w:p>
    <w:p w:rsidR="006235AB" w:rsidRPr="004C420F" w:rsidRDefault="006235AB" w:rsidP="006235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t>Ns</w:t>
      </w:r>
      <m:oMath>
        <m:r>
          <w:rPr>
            <w:rFonts w:ascii="Cambria Math" w:eastAsia="Calibri" w:hAnsi="Cambria Math"/>
            <w:color w:val="000000"/>
            <w:sz w:val="28"/>
            <w:szCs w:val="28"/>
            <w:lang w:eastAsia="en-US"/>
          </w:rPr>
          <m:t>-</m:t>
        </m:r>
      </m:oMath>
      <w:r>
        <w:rPr>
          <w:rFonts w:eastAsia="Calibri"/>
          <w:color w:val="000000"/>
          <w:sz w:val="28"/>
          <w:szCs w:val="28"/>
          <w:lang w:eastAsia="en-US"/>
        </w:rPr>
        <w:t xml:space="preserve">численность населения  </w:t>
      </w:r>
      <w:r>
        <w:rPr>
          <w:rFonts w:eastAsia="Calibri"/>
          <w:sz w:val="28"/>
          <w:szCs w:val="28"/>
          <w:lang w:eastAsia="en-US"/>
        </w:rPr>
        <w:t>Ярославского муниципального района по состоянию на 01 января года, предшествующего году, на который передаются полномочия</w:t>
      </w:r>
      <w:r w:rsidR="00CB3FA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данным органов государственной статистики</w:t>
      </w:r>
      <w:r w:rsidRPr="004C420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235AB" w:rsidRPr="00E115CF" w:rsidRDefault="006235AB" w:rsidP="006235AB">
      <w:pPr>
        <w:shd w:val="clear" w:color="auto" w:fill="FFFFFF"/>
        <w:ind w:firstLine="426"/>
        <w:jc w:val="both"/>
        <w:rPr>
          <w:color w:val="000000"/>
          <w:spacing w:val="-3"/>
        </w:rPr>
      </w:pPr>
    </w:p>
    <w:p w:rsidR="006235AB" w:rsidRDefault="006235AB" w:rsidP="006235AB">
      <w:pPr>
        <w:ind w:firstLine="709"/>
        <w:jc w:val="both"/>
        <w:rPr>
          <w:sz w:val="28"/>
          <w:szCs w:val="28"/>
        </w:rPr>
      </w:pPr>
      <w:r w:rsidRPr="004C420F">
        <w:rPr>
          <w:i/>
          <w:sz w:val="28"/>
          <w:szCs w:val="28"/>
        </w:rPr>
        <w:t>К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коэффициент, отражающий количество месяцев в течение года, на которые фактически передаются полномочия.</w:t>
      </w:r>
    </w:p>
    <w:p w:rsidR="006235AB" w:rsidRDefault="006235AB" w:rsidP="006235AB">
      <w:pPr>
        <w:ind w:firstLine="709"/>
        <w:jc w:val="both"/>
        <w:rPr>
          <w:sz w:val="28"/>
          <w:szCs w:val="28"/>
        </w:rPr>
      </w:pPr>
    </w:p>
    <w:p w:rsidR="006235AB" w:rsidRPr="004C420F" w:rsidRDefault="006235AB" w:rsidP="006235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C420F">
        <w:rPr>
          <w:i/>
          <w:sz w:val="28"/>
          <w:szCs w:val="28"/>
          <w:lang w:val="en-US"/>
        </w:rPr>
        <w:lastRenderedPageBreak/>
        <w:t>K</w:t>
      </w:r>
      <w:r>
        <w:rPr>
          <w:i/>
          <w:sz w:val="28"/>
          <w:szCs w:val="28"/>
          <w:lang w:val="en-US"/>
        </w:rPr>
        <w:t>t</w:t>
      </w:r>
      <w:proofErr w:type="spellEnd"/>
      <w:r w:rsidRPr="004C420F">
        <w:rPr>
          <w:sz w:val="28"/>
          <w:szCs w:val="28"/>
        </w:rPr>
        <w:t xml:space="preserve"> =   </w:t>
      </w:r>
      <w:r>
        <w:rPr>
          <w:i/>
          <w:color w:val="000000"/>
          <w:sz w:val="28"/>
          <w:szCs w:val="28"/>
          <w:u w:val="single"/>
          <w:lang w:val="en-US"/>
        </w:rPr>
        <w:t>m</w:t>
      </w:r>
      <w:r w:rsidRPr="004C420F">
        <w:rPr>
          <w:sz w:val="28"/>
          <w:szCs w:val="28"/>
        </w:rPr>
        <w:t>, где:</w:t>
      </w:r>
    </w:p>
    <w:p w:rsidR="006235AB" w:rsidRPr="004C420F" w:rsidRDefault="006235AB" w:rsidP="006235A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D402D">
        <w:rPr>
          <w:i/>
          <w:color w:val="000000"/>
          <w:sz w:val="28"/>
          <w:szCs w:val="28"/>
        </w:rPr>
        <w:t>12</w:t>
      </w:r>
    </w:p>
    <w:p w:rsidR="006235AB" w:rsidRPr="004C420F" w:rsidRDefault="006235AB" w:rsidP="006235AB">
      <w:pPr>
        <w:keepNext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color w:val="000000"/>
            <w:sz w:val="28"/>
            <w:szCs w:val="28"/>
            <w:lang w:val="en-US" w:eastAsia="en-US"/>
          </w:rPr>
          <m:t>m</m:t>
        </m:r>
      </m:oMath>
      <w:r w:rsidRPr="004C420F">
        <w:rPr>
          <w:rFonts w:eastAsia="Calibri"/>
          <w:i/>
          <w:color w:val="000000"/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количество месяцев в течение года, на которые фактически передаются полномочия</w:t>
      </w:r>
      <w:r w:rsidRPr="004C420F">
        <w:rPr>
          <w:rFonts w:eastAsia="Calibri"/>
          <w:color w:val="000000"/>
          <w:sz w:val="28"/>
          <w:szCs w:val="28"/>
          <w:lang w:eastAsia="en-US"/>
        </w:rPr>
        <w:t>,</w:t>
      </w:r>
    </w:p>
    <w:p w:rsidR="006235AB" w:rsidRPr="003D402D" w:rsidRDefault="006235AB" w:rsidP="006235AB">
      <w:pPr>
        <w:ind w:firstLine="709"/>
        <w:jc w:val="both"/>
        <w:rPr>
          <w:sz w:val="28"/>
          <w:szCs w:val="28"/>
        </w:rPr>
      </w:pPr>
      <w:r w:rsidRPr="003D402D">
        <w:rPr>
          <w:i/>
          <w:color w:val="000000"/>
          <w:sz w:val="28"/>
          <w:szCs w:val="28"/>
        </w:rPr>
        <w:t>12</w:t>
      </w:r>
      <m:oMath>
        <m:r>
          <w:rPr>
            <w:rFonts w:ascii="Cambria Math" w:eastAsia="Calibri" w:hAnsi="Cambria Math"/>
            <w:color w:val="000000"/>
            <w:sz w:val="28"/>
            <w:szCs w:val="28"/>
            <w:lang w:eastAsia="en-US"/>
          </w:rPr>
          <m:t>-</m:t>
        </m:r>
      </m:oMath>
      <w:r>
        <w:rPr>
          <w:rFonts w:eastAsia="Calibri"/>
          <w:color w:val="000000"/>
          <w:sz w:val="28"/>
          <w:szCs w:val="28"/>
          <w:lang w:eastAsia="en-US"/>
        </w:rPr>
        <w:t>количество месяцев в году.</w:t>
      </w:r>
    </w:p>
    <w:p w:rsidR="007C50CC" w:rsidRPr="00046AFC" w:rsidRDefault="007C50CC" w:rsidP="007C50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50CC" w:rsidRDefault="007C50CC" w:rsidP="007C50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AFC">
        <w:rPr>
          <w:sz w:val="28"/>
          <w:szCs w:val="28"/>
        </w:rPr>
        <w:t>2.</w:t>
      </w:r>
      <w:r w:rsidR="000A3310">
        <w:rPr>
          <w:sz w:val="28"/>
          <w:szCs w:val="28"/>
        </w:rPr>
        <w:t xml:space="preserve"> </w:t>
      </w:r>
      <w:r w:rsidRPr="00046AFC">
        <w:rPr>
          <w:rFonts w:eastAsia="Calibri"/>
          <w:color w:val="000000"/>
          <w:sz w:val="28"/>
          <w:szCs w:val="28"/>
          <w:lang w:eastAsia="en-US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</w:t>
      </w:r>
      <w:r w:rsidR="00AD6063">
        <w:rPr>
          <w:rFonts w:eastAsia="Calibri"/>
          <w:color w:val="000000"/>
          <w:sz w:val="28"/>
          <w:szCs w:val="28"/>
          <w:lang w:eastAsia="en-US"/>
        </w:rPr>
        <w:t> </w:t>
      </w:r>
      <w:r w:rsidRPr="00046AFC">
        <w:rPr>
          <w:rFonts w:eastAsia="Calibri"/>
          <w:color w:val="000000"/>
          <w:sz w:val="28"/>
          <w:szCs w:val="28"/>
          <w:lang w:eastAsia="en-US"/>
        </w:rPr>
        <w:t>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</w:t>
      </w:r>
      <w:r w:rsidR="00CB3FA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46AFC">
        <w:rPr>
          <w:sz w:val="28"/>
          <w:szCs w:val="28"/>
        </w:rPr>
        <w:t>осуществления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7C50CC" w:rsidRDefault="007C50CC" w:rsidP="00046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0836" w:rsidRPr="00046AFC" w:rsidRDefault="00980836" w:rsidP="00046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AFC">
        <w:rPr>
          <w:sz w:val="28"/>
          <w:szCs w:val="28"/>
        </w:rPr>
        <w:t>Объем межбюджетного трансферта определяется по следующей формуле:</w:t>
      </w:r>
    </w:p>
    <w:p w:rsidR="00183C44" w:rsidRPr="004C420F" w:rsidRDefault="00183C44" w:rsidP="00183C44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4C420F">
        <w:rPr>
          <w:i/>
          <w:sz w:val="28"/>
          <w:szCs w:val="28"/>
          <w:lang w:val="en-US"/>
        </w:rPr>
        <w:t>Vmt</w:t>
      </w:r>
      <w:proofErr w:type="spellEnd"/>
      <w:r w:rsidRPr="004C420F">
        <w:rPr>
          <w:i/>
          <w:sz w:val="28"/>
          <w:szCs w:val="28"/>
        </w:rPr>
        <w:t xml:space="preserve"> = К х </w:t>
      </w:r>
      <w:r w:rsidRPr="004C420F">
        <w:rPr>
          <w:i/>
          <w:sz w:val="28"/>
          <w:szCs w:val="28"/>
          <w:lang w:val="en-US"/>
        </w:rPr>
        <w:t>Rx</w:t>
      </w:r>
      <w:proofErr w:type="spellStart"/>
      <w:r w:rsidRPr="004C420F">
        <w:rPr>
          <w:i/>
          <w:sz w:val="28"/>
          <w:szCs w:val="28"/>
        </w:rPr>
        <w:t>Кn</w:t>
      </w:r>
      <w:proofErr w:type="spellEnd"/>
      <w:r w:rsidRPr="004C420F">
        <w:rPr>
          <w:i/>
          <w:sz w:val="28"/>
          <w:szCs w:val="28"/>
          <w:lang w:val="en-US"/>
        </w:rPr>
        <w:t>x</w:t>
      </w:r>
      <w:r w:rsidRPr="004C420F">
        <w:rPr>
          <w:i/>
          <w:sz w:val="28"/>
          <w:szCs w:val="28"/>
        </w:rPr>
        <w:t xml:space="preserve">  К</w:t>
      </w:r>
      <w:r>
        <w:rPr>
          <w:i/>
          <w:sz w:val="28"/>
          <w:szCs w:val="28"/>
          <w:lang w:val="en-US"/>
        </w:rPr>
        <w:t>t</w:t>
      </w:r>
      <w:r w:rsidRPr="004C420F">
        <w:rPr>
          <w:sz w:val="28"/>
          <w:szCs w:val="28"/>
        </w:rPr>
        <w:t>, где:</w:t>
      </w:r>
    </w:p>
    <w:p w:rsidR="00183C44" w:rsidRPr="004C420F" w:rsidRDefault="00183C44" w:rsidP="00183C44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4C420F">
        <w:rPr>
          <w:i/>
          <w:sz w:val="28"/>
          <w:szCs w:val="28"/>
          <w:lang w:val="en-US"/>
        </w:rPr>
        <w:t>Vmt</w:t>
      </w:r>
      <w:proofErr w:type="spellEnd"/>
      <w:r w:rsidRPr="004C420F">
        <w:rPr>
          <w:sz w:val="28"/>
          <w:szCs w:val="28"/>
        </w:rPr>
        <w:t>- объем межбюджетных трансфертов;</w:t>
      </w:r>
    </w:p>
    <w:p w:rsidR="00183C44" w:rsidRPr="004C420F" w:rsidRDefault="00183C44" w:rsidP="00183C44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420F">
        <w:rPr>
          <w:i/>
          <w:sz w:val="28"/>
          <w:szCs w:val="28"/>
        </w:rPr>
        <w:t>К</w:t>
      </w:r>
      <w:r w:rsidRPr="004C420F">
        <w:rPr>
          <w:sz w:val="28"/>
          <w:szCs w:val="28"/>
        </w:rPr>
        <w:t>- количество специалистов, выполняющих функции передаваемых полномочий;</w:t>
      </w:r>
    </w:p>
    <w:p w:rsidR="00183C44" w:rsidRPr="004C420F" w:rsidRDefault="00183C44" w:rsidP="00183C44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420F">
        <w:rPr>
          <w:i/>
          <w:sz w:val="28"/>
          <w:szCs w:val="28"/>
          <w:lang w:val="en-US"/>
        </w:rPr>
        <w:t>R</w:t>
      </w:r>
      <w:r w:rsidRPr="004C420F">
        <w:rPr>
          <w:sz w:val="28"/>
          <w:szCs w:val="28"/>
        </w:rPr>
        <w:t xml:space="preserve"> - расходы на содержание должности специалиста, которые определяются исходя из размера денежного содержания должности специалиста с учетом начислений на фонд оплаты труда и прочих расходов (5% от денежного содержания и начислений на оплату труда) в год; </w:t>
      </w:r>
    </w:p>
    <w:p w:rsidR="00183C44" w:rsidRPr="004C420F" w:rsidRDefault="00183C44" w:rsidP="00183C44">
      <w:pPr>
        <w:keepNext/>
        <w:shd w:val="clear" w:color="auto" w:fill="FFFFFF"/>
        <w:tabs>
          <w:tab w:val="left" w:pos="993"/>
        </w:tabs>
        <w:autoSpaceDN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4C420F">
        <w:rPr>
          <w:i/>
          <w:sz w:val="28"/>
          <w:szCs w:val="28"/>
        </w:rPr>
        <w:t>Кn</w:t>
      </w:r>
      <w:proofErr w:type="spellEnd"/>
      <w:r w:rsidRPr="004C420F">
        <w:rPr>
          <w:sz w:val="28"/>
          <w:szCs w:val="28"/>
        </w:rPr>
        <w:t xml:space="preserve"> - </w:t>
      </w:r>
      <w:r w:rsidRPr="004C420F">
        <w:rPr>
          <w:rFonts w:eastAsia="Calibri"/>
          <w:color w:val="000000"/>
          <w:sz w:val="28"/>
          <w:szCs w:val="28"/>
          <w:lang w:eastAsia="en-US"/>
        </w:rPr>
        <w:t xml:space="preserve">доля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численности населения поселения в совокупной численности населения </w:t>
      </w:r>
      <w:r>
        <w:rPr>
          <w:rFonts w:eastAsia="Calibri"/>
          <w:sz w:val="28"/>
          <w:szCs w:val="28"/>
          <w:lang w:eastAsia="en-US"/>
        </w:rPr>
        <w:t xml:space="preserve">Ярославского муниципального района по состоянию на 01 января года, предшествующего году, на который передаются полномочия. </w:t>
      </w:r>
    </w:p>
    <w:p w:rsidR="00183C44" w:rsidRPr="004C420F" w:rsidRDefault="00183C44" w:rsidP="00183C44">
      <w:pPr>
        <w:keepNext/>
        <w:shd w:val="clear" w:color="auto" w:fill="FFFFFF"/>
        <w:tabs>
          <w:tab w:val="left" w:pos="993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4C420F">
        <w:rPr>
          <w:rFonts w:eastAsia="Calibri"/>
          <w:color w:val="000000"/>
          <w:sz w:val="28"/>
          <w:szCs w:val="28"/>
          <w:lang w:eastAsia="en-US"/>
        </w:rPr>
        <w:t xml:space="preserve">Доля </w:t>
      </w:r>
      <w:r>
        <w:rPr>
          <w:rFonts w:eastAsia="Calibri"/>
          <w:color w:val="000000"/>
          <w:sz w:val="28"/>
          <w:szCs w:val="28"/>
          <w:lang w:eastAsia="en-US"/>
        </w:rPr>
        <w:t>численности населения поселения в совокупной численности населения</w:t>
      </w:r>
      <w:r w:rsidR="002F706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Ярославского муниципального района по состоянию на 01 января года, предшествующего году, на который передаются полномочия</w:t>
      </w:r>
      <w:r w:rsidR="00CB3FA6">
        <w:rPr>
          <w:rFonts w:eastAsia="Calibri"/>
          <w:sz w:val="28"/>
          <w:szCs w:val="28"/>
          <w:lang w:eastAsia="en-US"/>
        </w:rPr>
        <w:t xml:space="preserve"> </w:t>
      </w:r>
      <w:r w:rsidRPr="004C420F">
        <w:rPr>
          <w:sz w:val="28"/>
          <w:szCs w:val="28"/>
        </w:rPr>
        <w:t>определяется по следующей формуле:</w:t>
      </w:r>
    </w:p>
    <w:p w:rsidR="00183C44" w:rsidRPr="004C420F" w:rsidRDefault="00183C44" w:rsidP="00183C44">
      <w:pPr>
        <w:keepNext/>
        <w:shd w:val="clear" w:color="auto" w:fill="FFFFFF"/>
        <w:tabs>
          <w:tab w:val="left" w:pos="993"/>
        </w:tabs>
        <w:autoSpaceDN w:val="0"/>
        <w:ind w:firstLine="709"/>
        <w:contextualSpacing/>
        <w:jc w:val="both"/>
        <w:rPr>
          <w:sz w:val="28"/>
          <w:szCs w:val="28"/>
        </w:rPr>
      </w:pPr>
    </w:p>
    <w:p w:rsidR="00183C44" w:rsidRPr="004C420F" w:rsidRDefault="00183C44" w:rsidP="00183C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C420F">
        <w:rPr>
          <w:i/>
          <w:sz w:val="28"/>
          <w:szCs w:val="28"/>
          <w:lang w:val="en-US"/>
        </w:rPr>
        <w:t>Kn</w:t>
      </w:r>
      <w:proofErr w:type="spellEnd"/>
      <w:r w:rsidRPr="004C420F">
        <w:rPr>
          <w:sz w:val="28"/>
          <w:szCs w:val="28"/>
        </w:rPr>
        <w:t xml:space="preserve"> </w:t>
      </w:r>
      <w:proofErr w:type="gramStart"/>
      <w:r w:rsidRPr="004C420F">
        <w:rPr>
          <w:sz w:val="28"/>
          <w:szCs w:val="28"/>
        </w:rPr>
        <w:t xml:space="preserve">=  </w:t>
      </w:r>
      <w:proofErr w:type="spellStart"/>
      <w:r>
        <w:rPr>
          <w:i/>
          <w:color w:val="000000"/>
          <w:sz w:val="28"/>
          <w:szCs w:val="28"/>
          <w:u w:val="single"/>
          <w:lang w:val="en-US"/>
        </w:rPr>
        <w:t>Np</w:t>
      </w:r>
      <w:proofErr w:type="spellEnd"/>
      <w:proofErr w:type="gramEnd"/>
      <w:r w:rsidRPr="004C420F">
        <w:rPr>
          <w:sz w:val="28"/>
          <w:szCs w:val="28"/>
        </w:rPr>
        <w:t>, где:</w:t>
      </w:r>
    </w:p>
    <w:p w:rsidR="00183C44" w:rsidRPr="004C420F" w:rsidRDefault="00183C44" w:rsidP="00183C4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t>Ns</w:t>
      </w:r>
    </w:p>
    <w:p w:rsidR="00183C44" w:rsidRPr="004C420F" w:rsidRDefault="00183C44" w:rsidP="00183C44">
      <w:pPr>
        <w:keepNext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color w:val="000000"/>
            <w:sz w:val="28"/>
            <w:szCs w:val="28"/>
            <w:lang w:val="en-US" w:eastAsia="en-US"/>
          </w:rPr>
          <m:t>Np</m:t>
        </m:r>
      </m:oMath>
      <w:r w:rsidRPr="004C420F">
        <w:rPr>
          <w:rFonts w:eastAsia="Calibri"/>
          <w:i/>
          <w:color w:val="000000"/>
          <w:sz w:val="28"/>
          <w:szCs w:val="28"/>
          <w:lang w:eastAsia="en-US"/>
        </w:rPr>
        <w:t xml:space="preserve">– </w:t>
      </w:r>
      <w:r>
        <w:rPr>
          <w:rFonts w:eastAsia="Calibri"/>
          <w:color w:val="000000"/>
          <w:sz w:val="28"/>
          <w:szCs w:val="28"/>
          <w:lang w:eastAsia="en-US"/>
        </w:rPr>
        <w:t xml:space="preserve">численность населения поселения </w:t>
      </w:r>
      <w:r>
        <w:rPr>
          <w:rFonts w:eastAsia="Calibri"/>
          <w:sz w:val="28"/>
          <w:szCs w:val="28"/>
          <w:lang w:eastAsia="en-US"/>
        </w:rPr>
        <w:t>по состоянию на 01 января года, предшествующего году, на который передаются полномочия по данным органов государственной статистики</w:t>
      </w:r>
      <w:r w:rsidRPr="004C420F">
        <w:rPr>
          <w:rFonts w:eastAsia="Calibri"/>
          <w:color w:val="000000"/>
          <w:sz w:val="28"/>
          <w:szCs w:val="28"/>
          <w:lang w:eastAsia="en-US"/>
        </w:rPr>
        <w:t>,</w:t>
      </w:r>
    </w:p>
    <w:p w:rsidR="00183C44" w:rsidRPr="004C420F" w:rsidRDefault="00183C44" w:rsidP="00183C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t>Ns</w:t>
      </w:r>
      <m:oMath>
        <m:r>
          <w:rPr>
            <w:rFonts w:ascii="Cambria Math" w:eastAsia="Calibri" w:hAnsi="Cambria Math"/>
            <w:color w:val="000000"/>
            <w:sz w:val="28"/>
            <w:szCs w:val="28"/>
            <w:lang w:eastAsia="en-US"/>
          </w:rPr>
          <m:t>-</m:t>
        </m:r>
      </m:oMath>
      <w:r>
        <w:rPr>
          <w:rFonts w:eastAsia="Calibri"/>
          <w:color w:val="000000"/>
          <w:sz w:val="28"/>
          <w:szCs w:val="28"/>
          <w:lang w:eastAsia="en-US"/>
        </w:rPr>
        <w:t xml:space="preserve">численность населения </w:t>
      </w:r>
      <w:r>
        <w:rPr>
          <w:rFonts w:eastAsia="Calibri"/>
          <w:sz w:val="28"/>
          <w:szCs w:val="28"/>
          <w:lang w:eastAsia="en-US"/>
        </w:rPr>
        <w:t>Ярославского муниципального района по состоянию на 01 января года, предшествующего году, на который передаются полномочия</w:t>
      </w:r>
      <w:r w:rsidR="00CB3FA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данным органов государственной статистики</w:t>
      </w:r>
      <w:r w:rsidRPr="004C420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183C44" w:rsidRPr="00E115CF" w:rsidRDefault="00183C44" w:rsidP="00183C44">
      <w:pPr>
        <w:shd w:val="clear" w:color="auto" w:fill="FFFFFF"/>
        <w:ind w:firstLine="426"/>
        <w:jc w:val="both"/>
        <w:rPr>
          <w:color w:val="000000"/>
          <w:spacing w:val="-3"/>
        </w:rPr>
      </w:pPr>
    </w:p>
    <w:p w:rsidR="00183C44" w:rsidRDefault="00183C44" w:rsidP="00183C44">
      <w:pPr>
        <w:ind w:firstLine="709"/>
        <w:jc w:val="both"/>
        <w:rPr>
          <w:sz w:val="28"/>
          <w:szCs w:val="28"/>
        </w:rPr>
      </w:pPr>
      <w:r w:rsidRPr="004C420F">
        <w:rPr>
          <w:i/>
          <w:sz w:val="28"/>
          <w:szCs w:val="28"/>
        </w:rPr>
        <w:lastRenderedPageBreak/>
        <w:t>К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коэффициент, отражающий количество месяцев в течение года, на которые фактически передаются полномочия.</w:t>
      </w:r>
    </w:p>
    <w:p w:rsidR="00183C44" w:rsidRDefault="00183C44" w:rsidP="00183C44">
      <w:pPr>
        <w:ind w:firstLine="709"/>
        <w:jc w:val="both"/>
        <w:rPr>
          <w:sz w:val="28"/>
          <w:szCs w:val="28"/>
        </w:rPr>
      </w:pPr>
    </w:p>
    <w:p w:rsidR="00183C44" w:rsidRPr="004C420F" w:rsidRDefault="00183C44" w:rsidP="00183C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C420F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  <w:lang w:val="en-US"/>
        </w:rPr>
        <w:t>t</w:t>
      </w:r>
      <w:proofErr w:type="spellEnd"/>
      <w:r w:rsidRPr="004C420F">
        <w:rPr>
          <w:sz w:val="28"/>
          <w:szCs w:val="28"/>
        </w:rPr>
        <w:t xml:space="preserve"> =   </w:t>
      </w:r>
      <w:r>
        <w:rPr>
          <w:i/>
          <w:color w:val="000000"/>
          <w:sz w:val="28"/>
          <w:szCs w:val="28"/>
          <w:u w:val="single"/>
          <w:lang w:val="en-US"/>
        </w:rPr>
        <w:t>m</w:t>
      </w:r>
      <w:r w:rsidRPr="004C420F">
        <w:rPr>
          <w:sz w:val="28"/>
          <w:szCs w:val="28"/>
        </w:rPr>
        <w:t>, где:</w:t>
      </w:r>
    </w:p>
    <w:p w:rsidR="00183C44" w:rsidRPr="004C420F" w:rsidRDefault="00183C44" w:rsidP="00183C4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D402D">
        <w:rPr>
          <w:i/>
          <w:color w:val="000000"/>
          <w:sz w:val="28"/>
          <w:szCs w:val="28"/>
        </w:rPr>
        <w:t>12</w:t>
      </w:r>
    </w:p>
    <w:p w:rsidR="00183C44" w:rsidRPr="004C420F" w:rsidRDefault="00183C44" w:rsidP="00183C44">
      <w:pPr>
        <w:keepNext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color w:val="000000"/>
            <w:sz w:val="28"/>
            <w:szCs w:val="28"/>
            <w:lang w:val="en-US" w:eastAsia="en-US"/>
          </w:rPr>
          <m:t>m</m:t>
        </m:r>
      </m:oMath>
      <w:r w:rsidRPr="004C420F">
        <w:rPr>
          <w:rFonts w:eastAsia="Calibri"/>
          <w:i/>
          <w:color w:val="000000"/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количество месяцев в течение года, на которые фактически передаются полномочия</w:t>
      </w:r>
      <w:r w:rsidRPr="004C420F">
        <w:rPr>
          <w:rFonts w:eastAsia="Calibri"/>
          <w:color w:val="000000"/>
          <w:sz w:val="28"/>
          <w:szCs w:val="28"/>
          <w:lang w:eastAsia="en-US"/>
        </w:rPr>
        <w:t>,</w:t>
      </w:r>
    </w:p>
    <w:p w:rsidR="00183C44" w:rsidRPr="003D402D" w:rsidRDefault="00183C44" w:rsidP="00183C44">
      <w:pPr>
        <w:ind w:firstLine="709"/>
        <w:jc w:val="both"/>
        <w:rPr>
          <w:sz w:val="28"/>
          <w:szCs w:val="28"/>
        </w:rPr>
      </w:pPr>
      <w:r w:rsidRPr="003D402D">
        <w:rPr>
          <w:i/>
          <w:color w:val="000000"/>
          <w:sz w:val="28"/>
          <w:szCs w:val="28"/>
        </w:rPr>
        <w:t>12</w:t>
      </w:r>
      <m:oMath>
        <m:r>
          <w:rPr>
            <w:rFonts w:ascii="Cambria Math" w:eastAsia="Calibri" w:hAnsi="Cambria Math"/>
            <w:color w:val="000000"/>
            <w:sz w:val="28"/>
            <w:szCs w:val="28"/>
            <w:lang w:eastAsia="en-US"/>
          </w:rPr>
          <m:t>-</m:t>
        </m:r>
      </m:oMath>
      <w:r>
        <w:rPr>
          <w:rFonts w:eastAsia="Calibri"/>
          <w:color w:val="000000"/>
          <w:sz w:val="28"/>
          <w:szCs w:val="28"/>
          <w:lang w:eastAsia="en-US"/>
        </w:rPr>
        <w:t>количество месяцев в году.</w:t>
      </w:r>
    </w:p>
    <w:p w:rsidR="00980836" w:rsidRPr="00980836" w:rsidRDefault="00980836" w:rsidP="00980836">
      <w:pPr>
        <w:shd w:val="clear" w:color="auto" w:fill="FFFFFF"/>
        <w:ind w:firstLine="426"/>
        <w:jc w:val="both"/>
        <w:rPr>
          <w:color w:val="000000"/>
          <w:spacing w:val="-3"/>
          <w:sz w:val="28"/>
          <w:szCs w:val="28"/>
        </w:rPr>
      </w:pPr>
    </w:p>
    <w:p w:rsidR="00980836" w:rsidRPr="00E115CF" w:rsidRDefault="00980836" w:rsidP="00980836">
      <w:pPr>
        <w:shd w:val="clear" w:color="auto" w:fill="FFFFFF"/>
        <w:ind w:firstLine="426"/>
        <w:jc w:val="both"/>
        <w:rPr>
          <w:color w:val="000000"/>
          <w:spacing w:val="-3"/>
        </w:rPr>
      </w:pPr>
    </w:p>
    <w:p w:rsidR="00980836" w:rsidRDefault="00980836" w:rsidP="005908D2">
      <w:pPr>
        <w:jc w:val="center"/>
        <w:rPr>
          <w:b/>
          <w:sz w:val="28"/>
          <w:szCs w:val="28"/>
        </w:rPr>
        <w:sectPr w:rsidR="00980836" w:rsidSect="00DF1A93">
          <w:pgSz w:w="11906" w:h="16838"/>
          <w:pgMar w:top="624" w:right="851" w:bottom="624" w:left="1418" w:header="709" w:footer="709" w:gutter="0"/>
          <w:pgNumType w:start="1"/>
          <w:cols w:space="708"/>
          <w:titlePg/>
          <w:docGrid w:linePitch="360"/>
        </w:sectPr>
      </w:pPr>
    </w:p>
    <w:p w:rsidR="005908D2" w:rsidRPr="000974BF" w:rsidRDefault="005908D2" w:rsidP="005908D2">
      <w:pPr>
        <w:jc w:val="center"/>
        <w:rPr>
          <w:b/>
          <w:sz w:val="28"/>
          <w:szCs w:val="28"/>
        </w:rPr>
      </w:pPr>
      <w:r w:rsidRPr="000974BF">
        <w:rPr>
          <w:b/>
          <w:sz w:val="28"/>
          <w:szCs w:val="28"/>
        </w:rPr>
        <w:lastRenderedPageBreak/>
        <w:t xml:space="preserve">Пояснительная записка </w:t>
      </w:r>
    </w:p>
    <w:p w:rsidR="007C50CC" w:rsidRPr="0039333C" w:rsidRDefault="005908D2" w:rsidP="007C50CC">
      <w:pPr>
        <w:ind w:right="-144"/>
        <w:jc w:val="center"/>
        <w:rPr>
          <w:b/>
          <w:sz w:val="28"/>
          <w:szCs w:val="28"/>
        </w:rPr>
      </w:pPr>
      <w:r w:rsidRPr="000974BF">
        <w:rPr>
          <w:b/>
          <w:sz w:val="28"/>
          <w:szCs w:val="28"/>
        </w:rPr>
        <w:t>к проекту решения Муниципального Сов</w:t>
      </w:r>
      <w:r>
        <w:rPr>
          <w:b/>
          <w:sz w:val="28"/>
          <w:szCs w:val="28"/>
        </w:rPr>
        <w:t xml:space="preserve">ета Ярославского муниципального района </w:t>
      </w:r>
      <w:r w:rsidR="007C50CC">
        <w:rPr>
          <w:b/>
          <w:sz w:val="28"/>
          <w:szCs w:val="28"/>
        </w:rPr>
        <w:t>«</w:t>
      </w:r>
      <w:r w:rsidR="007C50CC" w:rsidRPr="0039333C">
        <w:rPr>
          <w:b/>
          <w:sz w:val="28"/>
          <w:szCs w:val="28"/>
        </w:rPr>
        <w:t>О принятии органами местного самоуправления</w:t>
      </w:r>
      <w:r w:rsidR="007C50CC" w:rsidRPr="0039333C">
        <w:rPr>
          <w:b/>
          <w:sz w:val="28"/>
          <w:szCs w:val="28"/>
        </w:rPr>
        <w:br/>
        <w:t>Ярославского муниципального района части полномочий органов местного самоуправления поселений Ярославского муниципального района</w:t>
      </w:r>
      <w:r w:rsidR="007C50CC" w:rsidRPr="0039333C">
        <w:rPr>
          <w:b/>
          <w:sz w:val="28"/>
          <w:szCs w:val="28"/>
        </w:rPr>
        <w:br/>
        <w:t xml:space="preserve">в сферах </w:t>
      </w:r>
      <w:r w:rsidR="007C50CC" w:rsidRPr="0039333C">
        <w:rPr>
          <w:rFonts w:eastAsia="Calibri"/>
          <w:b/>
          <w:color w:val="000000"/>
          <w:sz w:val="28"/>
          <w:szCs w:val="28"/>
          <w:lang w:eastAsia="en-US"/>
        </w:rPr>
        <w:t xml:space="preserve">муниципального жилищного контроля </w:t>
      </w:r>
      <w:r w:rsidR="007C50CC" w:rsidRPr="0039333C">
        <w:rPr>
          <w:b/>
          <w:sz w:val="28"/>
          <w:szCs w:val="28"/>
        </w:rPr>
        <w:t>и муниципального контроля в сфере благоустройства на 202</w:t>
      </w:r>
      <w:r w:rsidR="00F83075">
        <w:rPr>
          <w:b/>
          <w:sz w:val="28"/>
          <w:szCs w:val="28"/>
        </w:rPr>
        <w:t>4</w:t>
      </w:r>
      <w:r w:rsidR="007C50CC" w:rsidRPr="0039333C">
        <w:rPr>
          <w:b/>
          <w:sz w:val="28"/>
          <w:szCs w:val="28"/>
        </w:rPr>
        <w:t xml:space="preserve"> год</w:t>
      </w:r>
    </w:p>
    <w:p w:rsidR="005908D2" w:rsidRPr="00B60530" w:rsidRDefault="005908D2" w:rsidP="007C50CC">
      <w:pPr>
        <w:ind w:right="-2"/>
        <w:jc w:val="center"/>
        <w:rPr>
          <w:b/>
          <w:bCs/>
          <w:kern w:val="36"/>
          <w:sz w:val="28"/>
          <w:szCs w:val="28"/>
        </w:rPr>
      </w:pPr>
    </w:p>
    <w:p w:rsidR="005908D2" w:rsidRPr="001537BF" w:rsidRDefault="005908D2" w:rsidP="00980836">
      <w:pPr>
        <w:ind w:firstLine="709"/>
        <w:jc w:val="both"/>
        <w:rPr>
          <w:sz w:val="27"/>
          <w:szCs w:val="27"/>
        </w:rPr>
      </w:pPr>
      <w:r w:rsidRPr="001537BF">
        <w:rPr>
          <w:bCs/>
          <w:kern w:val="36"/>
          <w:sz w:val="27"/>
          <w:szCs w:val="27"/>
        </w:rPr>
        <w:t xml:space="preserve">Предлагаемый проект решения </w:t>
      </w:r>
      <w:r w:rsidRPr="001537BF">
        <w:rPr>
          <w:sz w:val="27"/>
          <w:szCs w:val="27"/>
        </w:rPr>
        <w:t>разработан в соответствии с</w:t>
      </w:r>
      <w:r>
        <w:rPr>
          <w:sz w:val="27"/>
          <w:szCs w:val="27"/>
        </w:rPr>
        <w:t xml:space="preserve"> положениями части 4 </w:t>
      </w:r>
      <w:r w:rsidRPr="001537BF">
        <w:rPr>
          <w:sz w:val="27"/>
          <w:szCs w:val="27"/>
        </w:rPr>
        <w:t>ста</w:t>
      </w:r>
      <w:r>
        <w:rPr>
          <w:sz w:val="27"/>
          <w:szCs w:val="27"/>
        </w:rPr>
        <w:t xml:space="preserve">тьи 15 Федерального закона от </w:t>
      </w:r>
      <w:r w:rsidRPr="001537BF">
        <w:rPr>
          <w:sz w:val="27"/>
          <w:szCs w:val="27"/>
        </w:rPr>
        <w:t>6 октября 2003 года № 131-ФЗ, решением Муниципального</w:t>
      </w:r>
      <w:r w:rsidRPr="001537BF">
        <w:rPr>
          <w:color w:val="000000"/>
          <w:sz w:val="27"/>
          <w:szCs w:val="27"/>
        </w:rPr>
        <w:t xml:space="preserve"> Совета Ярославского муниципального района от </w:t>
      </w:r>
      <w:r>
        <w:rPr>
          <w:color w:val="000000"/>
          <w:sz w:val="27"/>
          <w:szCs w:val="27"/>
        </w:rPr>
        <w:t>24</w:t>
      </w:r>
      <w:r w:rsidR="002F1BB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февраля</w:t>
      </w:r>
      <w:r w:rsidRPr="001537BF">
        <w:rPr>
          <w:color w:val="000000"/>
          <w:sz w:val="27"/>
          <w:szCs w:val="27"/>
        </w:rPr>
        <w:t xml:space="preserve"> 20</w:t>
      </w:r>
      <w:r>
        <w:rPr>
          <w:color w:val="000000"/>
          <w:sz w:val="27"/>
          <w:szCs w:val="27"/>
        </w:rPr>
        <w:t>22</w:t>
      </w:r>
      <w:r w:rsidRPr="001537BF">
        <w:rPr>
          <w:color w:val="000000"/>
          <w:sz w:val="27"/>
          <w:szCs w:val="27"/>
        </w:rPr>
        <w:t xml:space="preserve"> года № </w:t>
      </w:r>
      <w:r>
        <w:rPr>
          <w:color w:val="000000"/>
          <w:sz w:val="27"/>
          <w:szCs w:val="27"/>
        </w:rPr>
        <w:t>2</w:t>
      </w:r>
      <w:r w:rsidRPr="001537BF"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>О Порядке заключения соглашений между органами местного самоуправления Ярославского муниципального района и органами местного самоуправления поселений, входящих в состав Ярославского муниципального района</w:t>
      </w:r>
      <w:r w:rsidRPr="001537BF">
        <w:rPr>
          <w:color w:val="000000"/>
          <w:sz w:val="27"/>
          <w:szCs w:val="27"/>
        </w:rPr>
        <w:t xml:space="preserve">» и </w:t>
      </w:r>
      <w:r w:rsidRPr="001537BF">
        <w:rPr>
          <w:bCs/>
          <w:kern w:val="36"/>
          <w:sz w:val="27"/>
          <w:szCs w:val="27"/>
        </w:rPr>
        <w:t xml:space="preserve">реализует право органов местного самоуправления заключать соответствующие соглашения </w:t>
      </w:r>
      <w:r w:rsidRPr="001537BF">
        <w:rPr>
          <w:rFonts w:eastAsia="Calibri"/>
          <w:sz w:val="27"/>
          <w:szCs w:val="27"/>
          <w:lang w:eastAsia="en-US"/>
        </w:rPr>
        <w:t>с органами местного самоуправления отдельных поселений, входящих в состав муниципального района</w:t>
      </w:r>
      <w:r w:rsidRPr="001537BF">
        <w:rPr>
          <w:bCs/>
          <w:kern w:val="36"/>
          <w:sz w:val="27"/>
          <w:szCs w:val="27"/>
        </w:rPr>
        <w:t>.</w:t>
      </w:r>
    </w:p>
    <w:p w:rsidR="005908D2" w:rsidRDefault="005908D2" w:rsidP="00980836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74BF">
        <w:rPr>
          <w:sz w:val="28"/>
          <w:szCs w:val="28"/>
        </w:rPr>
        <w:t>Частью 4 статьи 15 Федерального закона от 6</w:t>
      </w:r>
      <w:r>
        <w:rPr>
          <w:sz w:val="28"/>
          <w:szCs w:val="28"/>
        </w:rPr>
        <w:t xml:space="preserve"> октября </w:t>
      </w:r>
      <w:r w:rsidRPr="000974B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br/>
        <w:t>№ 131 - ФЗ «</w:t>
      </w:r>
      <w:r w:rsidRPr="000974BF">
        <w:rPr>
          <w:sz w:val="28"/>
          <w:szCs w:val="28"/>
        </w:rPr>
        <w:t>Об общих принципах организации местного самоуправления в Российской Федерации» п</w:t>
      </w:r>
      <w:r w:rsidRPr="000974BF">
        <w:rPr>
          <w:rFonts w:eastAsia="Calibri"/>
          <w:sz w:val="28"/>
          <w:szCs w:val="28"/>
          <w:lang w:eastAsia="en-US"/>
        </w:rPr>
        <w:t xml:space="preserve">редусмотрено право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t xml:space="preserve">отдельных поселений, входящих в состав </w:t>
      </w:r>
      <w:r w:rsidRPr="000974BF">
        <w:rPr>
          <w:rFonts w:eastAsia="Calibri"/>
          <w:sz w:val="28"/>
          <w:szCs w:val="28"/>
          <w:lang w:eastAsia="en-US"/>
        </w:rPr>
        <w:t>муниципального района</w:t>
      </w:r>
      <w:r>
        <w:rPr>
          <w:rFonts w:eastAsia="Calibri"/>
          <w:sz w:val="28"/>
          <w:szCs w:val="28"/>
          <w:lang w:eastAsia="en-US"/>
        </w:rPr>
        <w:t>,</w:t>
      </w:r>
      <w:r w:rsidRPr="000974BF">
        <w:rPr>
          <w:rFonts w:eastAsia="Calibri"/>
          <w:sz w:val="28"/>
          <w:szCs w:val="28"/>
          <w:lang w:eastAsia="en-US"/>
        </w:rPr>
        <w:t xml:space="preserve">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</w:t>
      </w:r>
      <w:r w:rsidR="002F1BB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местного</w:t>
      </w:r>
      <w:r w:rsidR="002F1BB9">
        <w:rPr>
          <w:rFonts w:eastAsia="Calibri"/>
          <w:sz w:val="28"/>
          <w:szCs w:val="28"/>
          <w:lang w:eastAsia="en-US"/>
        </w:rPr>
        <w:t xml:space="preserve"> </w:t>
      </w:r>
      <w:r w:rsidRPr="000974BF">
        <w:rPr>
          <w:rFonts w:eastAsia="Calibri"/>
          <w:sz w:val="28"/>
          <w:szCs w:val="28"/>
          <w:lang w:eastAsia="en-US"/>
        </w:rPr>
        <w:t>бюджета</w:t>
      </w:r>
      <w:r w:rsidR="002F1BB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="002F1BB9">
        <w:rPr>
          <w:rFonts w:eastAsia="Calibri"/>
          <w:sz w:val="28"/>
          <w:szCs w:val="28"/>
          <w:lang w:eastAsia="en-US"/>
        </w:rPr>
        <w:t xml:space="preserve"> </w:t>
      </w:r>
      <w:r w:rsidRPr="000974BF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местный </w:t>
      </w:r>
      <w:r w:rsidRPr="000974BF">
        <w:rPr>
          <w:rFonts w:eastAsia="Calibri"/>
          <w:sz w:val="28"/>
          <w:szCs w:val="28"/>
          <w:lang w:eastAsia="en-US"/>
        </w:rPr>
        <w:t xml:space="preserve">бюджет </w:t>
      </w:r>
      <w:r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Pr="000974BF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 </w:t>
      </w:r>
      <w:r w:rsidRPr="000974BF">
        <w:rPr>
          <w:rFonts w:eastAsia="Calibri"/>
          <w:sz w:val="28"/>
          <w:szCs w:val="28"/>
          <w:lang w:eastAsia="en-US"/>
        </w:rPr>
        <w:t xml:space="preserve">соответствии с Бюджетным </w:t>
      </w:r>
      <w:hyperlink r:id="rId12" w:history="1">
        <w:r w:rsidRPr="000974BF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0974BF">
        <w:rPr>
          <w:rFonts w:eastAsia="Calibri"/>
          <w:sz w:val="28"/>
          <w:szCs w:val="28"/>
          <w:lang w:eastAsia="en-US"/>
        </w:rPr>
        <w:t xml:space="preserve"> Российской Федерации.</w:t>
      </w:r>
    </w:p>
    <w:p w:rsidR="005908D2" w:rsidRDefault="005908D2" w:rsidP="00980836">
      <w:pPr>
        <w:ind w:firstLine="709"/>
        <w:jc w:val="both"/>
        <w:rPr>
          <w:color w:val="000000"/>
          <w:sz w:val="28"/>
          <w:szCs w:val="28"/>
        </w:rPr>
      </w:pPr>
      <w:r w:rsidRPr="000974BF">
        <w:rPr>
          <w:color w:val="000000"/>
          <w:sz w:val="28"/>
          <w:szCs w:val="28"/>
        </w:rPr>
        <w:t xml:space="preserve">По всем существенным условиям </w:t>
      </w:r>
      <w:r>
        <w:rPr>
          <w:color w:val="000000"/>
          <w:sz w:val="28"/>
          <w:szCs w:val="28"/>
        </w:rPr>
        <w:t>передачи полномочий</w:t>
      </w:r>
      <w:r w:rsidRPr="000974BF">
        <w:rPr>
          <w:color w:val="000000"/>
          <w:sz w:val="28"/>
          <w:szCs w:val="28"/>
        </w:rPr>
        <w:t xml:space="preserve"> между сторонами достигнута договоренность.</w:t>
      </w:r>
    </w:p>
    <w:p w:rsidR="00A413D1" w:rsidRDefault="00A413D1" w:rsidP="00980836">
      <w:pPr>
        <w:ind w:firstLine="709"/>
        <w:jc w:val="both"/>
        <w:rPr>
          <w:color w:val="000000"/>
          <w:sz w:val="28"/>
          <w:szCs w:val="28"/>
        </w:rPr>
      </w:pPr>
    </w:p>
    <w:p w:rsidR="00A413D1" w:rsidRDefault="00A413D1" w:rsidP="00980836">
      <w:pPr>
        <w:ind w:firstLine="709"/>
        <w:jc w:val="both"/>
        <w:rPr>
          <w:color w:val="000000"/>
          <w:sz w:val="28"/>
          <w:szCs w:val="28"/>
        </w:rPr>
      </w:pPr>
    </w:p>
    <w:p w:rsidR="00A413D1" w:rsidRDefault="00A413D1" w:rsidP="00980836">
      <w:pPr>
        <w:ind w:firstLine="709"/>
        <w:jc w:val="both"/>
        <w:rPr>
          <w:color w:val="000000"/>
          <w:sz w:val="28"/>
          <w:szCs w:val="28"/>
        </w:rPr>
      </w:pPr>
    </w:p>
    <w:p w:rsidR="00A413D1" w:rsidRDefault="00A413D1" w:rsidP="00980836">
      <w:pPr>
        <w:ind w:firstLine="709"/>
        <w:jc w:val="both"/>
        <w:rPr>
          <w:color w:val="000000"/>
          <w:sz w:val="28"/>
          <w:szCs w:val="28"/>
        </w:rPr>
      </w:pPr>
    </w:p>
    <w:p w:rsidR="00A413D1" w:rsidRDefault="00A413D1" w:rsidP="00980836">
      <w:pPr>
        <w:ind w:firstLine="709"/>
        <w:jc w:val="both"/>
        <w:rPr>
          <w:color w:val="000000"/>
          <w:sz w:val="28"/>
          <w:szCs w:val="28"/>
        </w:rPr>
      </w:pPr>
    </w:p>
    <w:p w:rsidR="00A413D1" w:rsidRDefault="00A413D1" w:rsidP="00980836">
      <w:pPr>
        <w:ind w:firstLine="709"/>
        <w:jc w:val="both"/>
        <w:rPr>
          <w:color w:val="000000"/>
          <w:sz w:val="28"/>
          <w:szCs w:val="28"/>
        </w:rPr>
      </w:pPr>
    </w:p>
    <w:p w:rsidR="00A413D1" w:rsidRDefault="00A413D1" w:rsidP="00980836">
      <w:pPr>
        <w:ind w:firstLine="709"/>
        <w:jc w:val="both"/>
        <w:rPr>
          <w:color w:val="000000"/>
          <w:sz w:val="28"/>
          <w:szCs w:val="28"/>
        </w:rPr>
      </w:pPr>
    </w:p>
    <w:p w:rsidR="00A413D1" w:rsidRDefault="00A413D1" w:rsidP="00980836">
      <w:pPr>
        <w:ind w:firstLine="709"/>
        <w:jc w:val="both"/>
        <w:rPr>
          <w:color w:val="000000"/>
          <w:sz w:val="28"/>
          <w:szCs w:val="28"/>
        </w:rPr>
      </w:pPr>
    </w:p>
    <w:p w:rsidR="00A413D1" w:rsidRDefault="00A413D1" w:rsidP="00980836">
      <w:pPr>
        <w:ind w:firstLine="709"/>
        <w:jc w:val="both"/>
        <w:rPr>
          <w:color w:val="000000"/>
          <w:sz w:val="28"/>
          <w:szCs w:val="28"/>
        </w:rPr>
      </w:pPr>
    </w:p>
    <w:p w:rsidR="00A413D1" w:rsidRDefault="00A413D1" w:rsidP="00980836">
      <w:pPr>
        <w:ind w:firstLine="709"/>
        <w:jc w:val="both"/>
        <w:rPr>
          <w:color w:val="000000"/>
          <w:sz w:val="28"/>
          <w:szCs w:val="28"/>
        </w:rPr>
      </w:pPr>
    </w:p>
    <w:p w:rsidR="00A413D1" w:rsidRDefault="00A413D1" w:rsidP="00980836">
      <w:pPr>
        <w:ind w:firstLine="709"/>
        <w:jc w:val="both"/>
        <w:rPr>
          <w:color w:val="000000"/>
          <w:sz w:val="28"/>
          <w:szCs w:val="28"/>
        </w:rPr>
      </w:pPr>
    </w:p>
    <w:p w:rsidR="00A413D1" w:rsidRDefault="00A413D1" w:rsidP="00980836">
      <w:pPr>
        <w:ind w:firstLine="709"/>
        <w:jc w:val="both"/>
        <w:rPr>
          <w:color w:val="000000"/>
          <w:sz w:val="28"/>
          <w:szCs w:val="28"/>
        </w:rPr>
      </w:pPr>
    </w:p>
    <w:p w:rsidR="00A413D1" w:rsidRDefault="00A413D1" w:rsidP="00980836">
      <w:pPr>
        <w:ind w:firstLine="709"/>
        <w:jc w:val="both"/>
        <w:rPr>
          <w:color w:val="000000"/>
          <w:sz w:val="28"/>
          <w:szCs w:val="28"/>
        </w:rPr>
      </w:pPr>
    </w:p>
    <w:p w:rsidR="00A413D1" w:rsidRDefault="00A413D1" w:rsidP="00980836">
      <w:pPr>
        <w:ind w:firstLine="709"/>
        <w:jc w:val="both"/>
        <w:rPr>
          <w:color w:val="000000"/>
          <w:sz w:val="28"/>
          <w:szCs w:val="28"/>
        </w:rPr>
      </w:pPr>
    </w:p>
    <w:p w:rsidR="00A413D1" w:rsidRDefault="00A413D1" w:rsidP="00980836">
      <w:pPr>
        <w:ind w:firstLine="709"/>
        <w:jc w:val="both"/>
        <w:rPr>
          <w:color w:val="000000"/>
          <w:sz w:val="28"/>
          <w:szCs w:val="28"/>
        </w:rPr>
      </w:pPr>
    </w:p>
    <w:p w:rsidR="00A413D1" w:rsidRDefault="00A413D1" w:rsidP="00980836">
      <w:pPr>
        <w:ind w:firstLine="709"/>
        <w:jc w:val="both"/>
        <w:rPr>
          <w:color w:val="000000"/>
          <w:sz w:val="28"/>
          <w:szCs w:val="28"/>
        </w:rPr>
      </w:pPr>
    </w:p>
    <w:p w:rsidR="00A413D1" w:rsidRDefault="00A413D1" w:rsidP="00980836">
      <w:pPr>
        <w:ind w:firstLine="709"/>
        <w:jc w:val="both"/>
        <w:rPr>
          <w:color w:val="000000"/>
          <w:sz w:val="28"/>
          <w:szCs w:val="28"/>
        </w:rPr>
      </w:pPr>
    </w:p>
    <w:p w:rsidR="00A413D1" w:rsidRDefault="00A413D1" w:rsidP="00A413D1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A413D1" w:rsidRDefault="00A413D1" w:rsidP="00A413D1">
      <w:pPr>
        <w:jc w:val="both"/>
        <w:rPr>
          <w:color w:val="000000"/>
          <w:sz w:val="28"/>
          <w:szCs w:val="28"/>
        </w:rPr>
      </w:pPr>
    </w:p>
    <w:sectPr w:rsidR="00A413D1" w:rsidSect="00DF1A93">
      <w:pgSz w:w="11906" w:h="16838"/>
      <w:pgMar w:top="624" w:right="851" w:bottom="62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78" w:rsidRDefault="002A4678" w:rsidP="00284AF4">
      <w:r>
        <w:separator/>
      </w:r>
    </w:p>
  </w:endnote>
  <w:endnote w:type="continuationSeparator" w:id="0">
    <w:p w:rsidR="002A4678" w:rsidRDefault="002A4678" w:rsidP="0028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78" w:rsidRDefault="002A4678" w:rsidP="00284AF4">
      <w:r>
        <w:separator/>
      </w:r>
    </w:p>
  </w:footnote>
  <w:footnote w:type="continuationSeparator" w:id="0">
    <w:p w:rsidR="002A4678" w:rsidRDefault="002A4678" w:rsidP="00284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583755"/>
      <w:docPartObj>
        <w:docPartGallery w:val="Page Numbers (Top of Page)"/>
        <w:docPartUnique/>
      </w:docPartObj>
    </w:sdtPr>
    <w:sdtEndPr/>
    <w:sdtContent>
      <w:p w:rsidR="002F72A4" w:rsidRDefault="00ED1DD0">
        <w:pPr>
          <w:pStyle w:val="af"/>
          <w:jc w:val="center"/>
        </w:pPr>
        <w:r>
          <w:fldChar w:fldCharType="begin"/>
        </w:r>
        <w:r w:rsidR="002B128A">
          <w:instrText>PAGE   \* MERGEFORMAT</w:instrText>
        </w:r>
        <w:r>
          <w:fldChar w:fldCharType="separate"/>
        </w:r>
        <w:r w:rsidR="001838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72A4" w:rsidRDefault="002F72A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2A4" w:rsidRDefault="002F72A4">
    <w:pPr>
      <w:pStyle w:val="af"/>
      <w:jc w:val="center"/>
    </w:pPr>
  </w:p>
  <w:p w:rsidR="002F72A4" w:rsidRDefault="002F72A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E1EFD"/>
    <w:multiLevelType w:val="hybridMultilevel"/>
    <w:tmpl w:val="C88E9084"/>
    <w:lvl w:ilvl="0" w:tplc="764C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3D6B"/>
    <w:multiLevelType w:val="hybridMultilevel"/>
    <w:tmpl w:val="817A96E2"/>
    <w:lvl w:ilvl="0" w:tplc="5052E26A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DC0214A"/>
    <w:multiLevelType w:val="hybridMultilevel"/>
    <w:tmpl w:val="672A543E"/>
    <w:lvl w:ilvl="0" w:tplc="C41AC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7CC8"/>
    <w:multiLevelType w:val="hybridMultilevel"/>
    <w:tmpl w:val="EC6CAC98"/>
    <w:lvl w:ilvl="0" w:tplc="CA5CD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3098C"/>
    <w:multiLevelType w:val="hybridMultilevel"/>
    <w:tmpl w:val="A29CBBB2"/>
    <w:lvl w:ilvl="0" w:tplc="CF907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E1028"/>
    <w:multiLevelType w:val="hybridMultilevel"/>
    <w:tmpl w:val="9C5866BC"/>
    <w:lvl w:ilvl="0" w:tplc="4112D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84DB0"/>
    <w:multiLevelType w:val="hybridMultilevel"/>
    <w:tmpl w:val="C262BE78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BC44089C">
      <w:start w:val="1"/>
      <w:numFmt w:val="decimal"/>
      <w:lvlText w:val="3.%2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8">
    <w:nsid w:val="348047E8"/>
    <w:multiLevelType w:val="hybridMultilevel"/>
    <w:tmpl w:val="1B6670FA"/>
    <w:lvl w:ilvl="0" w:tplc="5AB2E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4A"/>
    <w:rsid w:val="000046E6"/>
    <w:rsid w:val="00012404"/>
    <w:rsid w:val="00016631"/>
    <w:rsid w:val="00016DC2"/>
    <w:rsid w:val="00017BE5"/>
    <w:rsid w:val="00021242"/>
    <w:rsid w:val="0003256D"/>
    <w:rsid w:val="000325B1"/>
    <w:rsid w:val="00032EC1"/>
    <w:rsid w:val="000353E2"/>
    <w:rsid w:val="000404C7"/>
    <w:rsid w:val="00040F57"/>
    <w:rsid w:val="0004599E"/>
    <w:rsid w:val="0004621B"/>
    <w:rsid w:val="000467ED"/>
    <w:rsid w:val="00046AFC"/>
    <w:rsid w:val="000554CA"/>
    <w:rsid w:val="000614C6"/>
    <w:rsid w:val="00062C27"/>
    <w:rsid w:val="00066643"/>
    <w:rsid w:val="0006732A"/>
    <w:rsid w:val="00067579"/>
    <w:rsid w:val="000704A9"/>
    <w:rsid w:val="000708C5"/>
    <w:rsid w:val="0007146F"/>
    <w:rsid w:val="000760C7"/>
    <w:rsid w:val="00082098"/>
    <w:rsid w:val="0008429C"/>
    <w:rsid w:val="0008672D"/>
    <w:rsid w:val="00086E91"/>
    <w:rsid w:val="0009106E"/>
    <w:rsid w:val="00095ECA"/>
    <w:rsid w:val="000961C7"/>
    <w:rsid w:val="000A09BF"/>
    <w:rsid w:val="000A3310"/>
    <w:rsid w:val="000A5289"/>
    <w:rsid w:val="000A5E19"/>
    <w:rsid w:val="000A6599"/>
    <w:rsid w:val="000B050A"/>
    <w:rsid w:val="000B21BD"/>
    <w:rsid w:val="000B3BD7"/>
    <w:rsid w:val="000C2ABF"/>
    <w:rsid w:val="000C50D0"/>
    <w:rsid w:val="000C5F00"/>
    <w:rsid w:val="000D1712"/>
    <w:rsid w:val="000D60DA"/>
    <w:rsid w:val="000D7379"/>
    <w:rsid w:val="000E054C"/>
    <w:rsid w:val="000E1021"/>
    <w:rsid w:val="000E1DA0"/>
    <w:rsid w:val="000E48CF"/>
    <w:rsid w:val="000E598F"/>
    <w:rsid w:val="000F1531"/>
    <w:rsid w:val="000F19C1"/>
    <w:rsid w:val="000F790B"/>
    <w:rsid w:val="0010524B"/>
    <w:rsid w:val="001078A0"/>
    <w:rsid w:val="00110F57"/>
    <w:rsid w:val="001144C7"/>
    <w:rsid w:val="001150CA"/>
    <w:rsid w:val="00117EA1"/>
    <w:rsid w:val="00121135"/>
    <w:rsid w:val="00123E24"/>
    <w:rsid w:val="00124601"/>
    <w:rsid w:val="00127BEE"/>
    <w:rsid w:val="001351C2"/>
    <w:rsid w:val="001353D7"/>
    <w:rsid w:val="00135F60"/>
    <w:rsid w:val="001368A8"/>
    <w:rsid w:val="00142571"/>
    <w:rsid w:val="00142D65"/>
    <w:rsid w:val="0014505B"/>
    <w:rsid w:val="00152032"/>
    <w:rsid w:val="00156958"/>
    <w:rsid w:val="00157C31"/>
    <w:rsid w:val="00157E0A"/>
    <w:rsid w:val="00164F8E"/>
    <w:rsid w:val="001729DE"/>
    <w:rsid w:val="00173465"/>
    <w:rsid w:val="001807DF"/>
    <w:rsid w:val="001824C4"/>
    <w:rsid w:val="0018389D"/>
    <w:rsid w:val="00183C44"/>
    <w:rsid w:val="0018765D"/>
    <w:rsid w:val="00187788"/>
    <w:rsid w:val="0019229A"/>
    <w:rsid w:val="00192537"/>
    <w:rsid w:val="00192C50"/>
    <w:rsid w:val="00193D0D"/>
    <w:rsid w:val="001955E5"/>
    <w:rsid w:val="00196DA0"/>
    <w:rsid w:val="001978A2"/>
    <w:rsid w:val="00197DA3"/>
    <w:rsid w:val="001A485A"/>
    <w:rsid w:val="001A5C20"/>
    <w:rsid w:val="001A6AE5"/>
    <w:rsid w:val="001B44C0"/>
    <w:rsid w:val="001B4B66"/>
    <w:rsid w:val="001B5D8E"/>
    <w:rsid w:val="001C3BFB"/>
    <w:rsid w:val="001C4525"/>
    <w:rsid w:val="001C4A55"/>
    <w:rsid w:val="001C7439"/>
    <w:rsid w:val="001D1A54"/>
    <w:rsid w:val="001D4536"/>
    <w:rsid w:val="001D5F02"/>
    <w:rsid w:val="001E0AD1"/>
    <w:rsid w:val="001E4F7A"/>
    <w:rsid w:val="001E67AE"/>
    <w:rsid w:val="001F0244"/>
    <w:rsid w:val="001F392C"/>
    <w:rsid w:val="00203F66"/>
    <w:rsid w:val="00204B67"/>
    <w:rsid w:val="00204C6A"/>
    <w:rsid w:val="00207F91"/>
    <w:rsid w:val="00210ECE"/>
    <w:rsid w:val="0021252B"/>
    <w:rsid w:val="0021414D"/>
    <w:rsid w:val="00215443"/>
    <w:rsid w:val="002213D5"/>
    <w:rsid w:val="00221438"/>
    <w:rsid w:val="00221A50"/>
    <w:rsid w:val="0022531D"/>
    <w:rsid w:val="00225439"/>
    <w:rsid w:val="002258DE"/>
    <w:rsid w:val="002270BF"/>
    <w:rsid w:val="0023170F"/>
    <w:rsid w:val="002319E9"/>
    <w:rsid w:val="0023448A"/>
    <w:rsid w:val="00235F82"/>
    <w:rsid w:val="002408FC"/>
    <w:rsid w:val="00240F18"/>
    <w:rsid w:val="00244CBE"/>
    <w:rsid w:val="00245FE8"/>
    <w:rsid w:val="00246794"/>
    <w:rsid w:val="002537E6"/>
    <w:rsid w:val="00256043"/>
    <w:rsid w:val="0026252B"/>
    <w:rsid w:val="00263CAA"/>
    <w:rsid w:val="00266AC7"/>
    <w:rsid w:val="00267691"/>
    <w:rsid w:val="00271AFE"/>
    <w:rsid w:val="00272343"/>
    <w:rsid w:val="0027622E"/>
    <w:rsid w:val="00284AF4"/>
    <w:rsid w:val="0029149F"/>
    <w:rsid w:val="00294293"/>
    <w:rsid w:val="002A101A"/>
    <w:rsid w:val="002A4678"/>
    <w:rsid w:val="002A5A51"/>
    <w:rsid w:val="002A5B0A"/>
    <w:rsid w:val="002B128A"/>
    <w:rsid w:val="002B1734"/>
    <w:rsid w:val="002B2FA3"/>
    <w:rsid w:val="002B4E59"/>
    <w:rsid w:val="002B7789"/>
    <w:rsid w:val="002C280D"/>
    <w:rsid w:val="002C5623"/>
    <w:rsid w:val="002C6167"/>
    <w:rsid w:val="002D3CC0"/>
    <w:rsid w:val="002D7B10"/>
    <w:rsid w:val="002D7B50"/>
    <w:rsid w:val="002E16CE"/>
    <w:rsid w:val="002E48C1"/>
    <w:rsid w:val="002E624A"/>
    <w:rsid w:val="002E6998"/>
    <w:rsid w:val="002E6C32"/>
    <w:rsid w:val="002F13B3"/>
    <w:rsid w:val="002F15F9"/>
    <w:rsid w:val="002F1BB9"/>
    <w:rsid w:val="002F2F99"/>
    <w:rsid w:val="002F316B"/>
    <w:rsid w:val="002F4D70"/>
    <w:rsid w:val="002F6921"/>
    <w:rsid w:val="002F7067"/>
    <w:rsid w:val="002F72A4"/>
    <w:rsid w:val="00300993"/>
    <w:rsid w:val="00302BEC"/>
    <w:rsid w:val="00303204"/>
    <w:rsid w:val="00306D70"/>
    <w:rsid w:val="00311D8C"/>
    <w:rsid w:val="00314482"/>
    <w:rsid w:val="00315D24"/>
    <w:rsid w:val="00334E67"/>
    <w:rsid w:val="003365BF"/>
    <w:rsid w:val="0034142F"/>
    <w:rsid w:val="0034228F"/>
    <w:rsid w:val="00345AA5"/>
    <w:rsid w:val="00346A48"/>
    <w:rsid w:val="00350E71"/>
    <w:rsid w:val="003514B0"/>
    <w:rsid w:val="00351D38"/>
    <w:rsid w:val="00352969"/>
    <w:rsid w:val="00354B9A"/>
    <w:rsid w:val="00355CEE"/>
    <w:rsid w:val="00360399"/>
    <w:rsid w:val="003606FC"/>
    <w:rsid w:val="00361CD1"/>
    <w:rsid w:val="0036349B"/>
    <w:rsid w:val="0037167F"/>
    <w:rsid w:val="00373180"/>
    <w:rsid w:val="00373A0C"/>
    <w:rsid w:val="00374ACE"/>
    <w:rsid w:val="00380400"/>
    <w:rsid w:val="00382767"/>
    <w:rsid w:val="0038531E"/>
    <w:rsid w:val="003867E9"/>
    <w:rsid w:val="00387092"/>
    <w:rsid w:val="00387EBB"/>
    <w:rsid w:val="0039171B"/>
    <w:rsid w:val="0039333C"/>
    <w:rsid w:val="003A304E"/>
    <w:rsid w:val="003A6A21"/>
    <w:rsid w:val="003B1710"/>
    <w:rsid w:val="003B3643"/>
    <w:rsid w:val="003B539C"/>
    <w:rsid w:val="003B6A01"/>
    <w:rsid w:val="003C1954"/>
    <w:rsid w:val="003D07C3"/>
    <w:rsid w:val="003D14B9"/>
    <w:rsid w:val="003D6BBF"/>
    <w:rsid w:val="003E4850"/>
    <w:rsid w:val="003E5DB4"/>
    <w:rsid w:val="003F0618"/>
    <w:rsid w:val="003F10CE"/>
    <w:rsid w:val="003F32FA"/>
    <w:rsid w:val="003F6F5B"/>
    <w:rsid w:val="003F7FC5"/>
    <w:rsid w:val="0040049C"/>
    <w:rsid w:val="0040104A"/>
    <w:rsid w:val="0040208E"/>
    <w:rsid w:val="004025FF"/>
    <w:rsid w:val="00402DCC"/>
    <w:rsid w:val="00403CBA"/>
    <w:rsid w:val="00404C44"/>
    <w:rsid w:val="0040505B"/>
    <w:rsid w:val="00412214"/>
    <w:rsid w:val="0041278B"/>
    <w:rsid w:val="00414C47"/>
    <w:rsid w:val="00414C51"/>
    <w:rsid w:val="00415A1E"/>
    <w:rsid w:val="00421DA1"/>
    <w:rsid w:val="004276BC"/>
    <w:rsid w:val="0043067D"/>
    <w:rsid w:val="004323F3"/>
    <w:rsid w:val="00433C1A"/>
    <w:rsid w:val="00437FB1"/>
    <w:rsid w:val="004409FC"/>
    <w:rsid w:val="004430EB"/>
    <w:rsid w:val="004466BD"/>
    <w:rsid w:val="00446AA0"/>
    <w:rsid w:val="00450E89"/>
    <w:rsid w:val="0046180A"/>
    <w:rsid w:val="00462716"/>
    <w:rsid w:val="00466D5E"/>
    <w:rsid w:val="004700D4"/>
    <w:rsid w:val="00471EE4"/>
    <w:rsid w:val="00471EF6"/>
    <w:rsid w:val="00475271"/>
    <w:rsid w:val="00481636"/>
    <w:rsid w:val="00481CBB"/>
    <w:rsid w:val="0048319F"/>
    <w:rsid w:val="004877ED"/>
    <w:rsid w:val="00490BB9"/>
    <w:rsid w:val="0049341C"/>
    <w:rsid w:val="004948E4"/>
    <w:rsid w:val="004953EE"/>
    <w:rsid w:val="00495472"/>
    <w:rsid w:val="004977BC"/>
    <w:rsid w:val="004A0A4E"/>
    <w:rsid w:val="004A1BFF"/>
    <w:rsid w:val="004A3365"/>
    <w:rsid w:val="004A3F97"/>
    <w:rsid w:val="004A500A"/>
    <w:rsid w:val="004A5D6F"/>
    <w:rsid w:val="004A72BF"/>
    <w:rsid w:val="004B7A7C"/>
    <w:rsid w:val="004B7B70"/>
    <w:rsid w:val="004C11B8"/>
    <w:rsid w:val="004C19BE"/>
    <w:rsid w:val="004C2134"/>
    <w:rsid w:val="004C617F"/>
    <w:rsid w:val="004D0598"/>
    <w:rsid w:val="004D2BAA"/>
    <w:rsid w:val="004D4153"/>
    <w:rsid w:val="004E071D"/>
    <w:rsid w:val="004E08CE"/>
    <w:rsid w:val="004E466A"/>
    <w:rsid w:val="004E7F66"/>
    <w:rsid w:val="004F0C30"/>
    <w:rsid w:val="004F6B2E"/>
    <w:rsid w:val="00502B5D"/>
    <w:rsid w:val="0050496B"/>
    <w:rsid w:val="00504A92"/>
    <w:rsid w:val="00504BD0"/>
    <w:rsid w:val="00504E99"/>
    <w:rsid w:val="00506E1B"/>
    <w:rsid w:val="0051035D"/>
    <w:rsid w:val="005109B3"/>
    <w:rsid w:val="00510A8D"/>
    <w:rsid w:val="005116CA"/>
    <w:rsid w:val="00512ECF"/>
    <w:rsid w:val="00513210"/>
    <w:rsid w:val="005134B4"/>
    <w:rsid w:val="005138BF"/>
    <w:rsid w:val="005147A8"/>
    <w:rsid w:val="00522505"/>
    <w:rsid w:val="00531A7C"/>
    <w:rsid w:val="0053480E"/>
    <w:rsid w:val="005378A9"/>
    <w:rsid w:val="00540CAE"/>
    <w:rsid w:val="005446A9"/>
    <w:rsid w:val="005460EE"/>
    <w:rsid w:val="005477F3"/>
    <w:rsid w:val="005529CE"/>
    <w:rsid w:val="00553BF8"/>
    <w:rsid w:val="00556DDA"/>
    <w:rsid w:val="0056213D"/>
    <w:rsid w:val="00566228"/>
    <w:rsid w:val="00572BB5"/>
    <w:rsid w:val="0057340E"/>
    <w:rsid w:val="00574A21"/>
    <w:rsid w:val="00576BBC"/>
    <w:rsid w:val="0058085D"/>
    <w:rsid w:val="0058092C"/>
    <w:rsid w:val="00581B38"/>
    <w:rsid w:val="00584B06"/>
    <w:rsid w:val="00586C09"/>
    <w:rsid w:val="00587F40"/>
    <w:rsid w:val="005908D2"/>
    <w:rsid w:val="005923DB"/>
    <w:rsid w:val="005928CF"/>
    <w:rsid w:val="005931BD"/>
    <w:rsid w:val="00593CB5"/>
    <w:rsid w:val="0059475C"/>
    <w:rsid w:val="005951C1"/>
    <w:rsid w:val="005A11F3"/>
    <w:rsid w:val="005A3427"/>
    <w:rsid w:val="005A3D0E"/>
    <w:rsid w:val="005B240E"/>
    <w:rsid w:val="005B64D8"/>
    <w:rsid w:val="005B7569"/>
    <w:rsid w:val="005C22FB"/>
    <w:rsid w:val="005C230A"/>
    <w:rsid w:val="005C5268"/>
    <w:rsid w:val="005C738E"/>
    <w:rsid w:val="005D313D"/>
    <w:rsid w:val="005D5A17"/>
    <w:rsid w:val="005D5B37"/>
    <w:rsid w:val="005E221F"/>
    <w:rsid w:val="005E5A1A"/>
    <w:rsid w:val="005E64E4"/>
    <w:rsid w:val="005F10EF"/>
    <w:rsid w:val="005F1C39"/>
    <w:rsid w:val="005F3AFF"/>
    <w:rsid w:val="006108E0"/>
    <w:rsid w:val="00614A13"/>
    <w:rsid w:val="0061537F"/>
    <w:rsid w:val="006175D1"/>
    <w:rsid w:val="0062246A"/>
    <w:rsid w:val="006235AB"/>
    <w:rsid w:val="00623780"/>
    <w:rsid w:val="00623876"/>
    <w:rsid w:val="00627CDB"/>
    <w:rsid w:val="00632CA2"/>
    <w:rsid w:val="00632F71"/>
    <w:rsid w:val="00633AB8"/>
    <w:rsid w:val="0064322F"/>
    <w:rsid w:val="00654E85"/>
    <w:rsid w:val="0066180B"/>
    <w:rsid w:val="00664E79"/>
    <w:rsid w:val="0066609E"/>
    <w:rsid w:val="00667232"/>
    <w:rsid w:val="00670D12"/>
    <w:rsid w:val="00671F1B"/>
    <w:rsid w:val="006843D8"/>
    <w:rsid w:val="0068572C"/>
    <w:rsid w:val="006859D4"/>
    <w:rsid w:val="00690108"/>
    <w:rsid w:val="0069567E"/>
    <w:rsid w:val="00695E64"/>
    <w:rsid w:val="006976D6"/>
    <w:rsid w:val="006A26B2"/>
    <w:rsid w:val="006B2553"/>
    <w:rsid w:val="006B5E4A"/>
    <w:rsid w:val="006C0185"/>
    <w:rsid w:val="006C01DD"/>
    <w:rsid w:val="006C1CCC"/>
    <w:rsid w:val="006C33E8"/>
    <w:rsid w:val="006C52EB"/>
    <w:rsid w:val="006C66E5"/>
    <w:rsid w:val="006C6C61"/>
    <w:rsid w:val="006C6EEB"/>
    <w:rsid w:val="006D4687"/>
    <w:rsid w:val="006E2A65"/>
    <w:rsid w:val="006E6C99"/>
    <w:rsid w:val="006F02C5"/>
    <w:rsid w:val="006F4A8A"/>
    <w:rsid w:val="006F7C60"/>
    <w:rsid w:val="00703E92"/>
    <w:rsid w:val="00706BCB"/>
    <w:rsid w:val="00707EF6"/>
    <w:rsid w:val="00717EC0"/>
    <w:rsid w:val="007233F0"/>
    <w:rsid w:val="00725F64"/>
    <w:rsid w:val="007308B0"/>
    <w:rsid w:val="0073143C"/>
    <w:rsid w:val="007319BB"/>
    <w:rsid w:val="00732D35"/>
    <w:rsid w:val="00733AEB"/>
    <w:rsid w:val="0073550D"/>
    <w:rsid w:val="00735543"/>
    <w:rsid w:val="00740A76"/>
    <w:rsid w:val="0074104E"/>
    <w:rsid w:val="00747D8D"/>
    <w:rsid w:val="007519B2"/>
    <w:rsid w:val="0075282C"/>
    <w:rsid w:val="007539CC"/>
    <w:rsid w:val="00755DA2"/>
    <w:rsid w:val="0076058D"/>
    <w:rsid w:val="00760733"/>
    <w:rsid w:val="007629E9"/>
    <w:rsid w:val="00770431"/>
    <w:rsid w:val="007748BC"/>
    <w:rsid w:val="00777780"/>
    <w:rsid w:val="0078051F"/>
    <w:rsid w:val="0078242E"/>
    <w:rsid w:val="0078453B"/>
    <w:rsid w:val="007857BE"/>
    <w:rsid w:val="00786275"/>
    <w:rsid w:val="00786513"/>
    <w:rsid w:val="00790C81"/>
    <w:rsid w:val="007A3248"/>
    <w:rsid w:val="007A51F9"/>
    <w:rsid w:val="007A5CFD"/>
    <w:rsid w:val="007A5F14"/>
    <w:rsid w:val="007A6E32"/>
    <w:rsid w:val="007B47A7"/>
    <w:rsid w:val="007B5E8B"/>
    <w:rsid w:val="007B5EAB"/>
    <w:rsid w:val="007C50CC"/>
    <w:rsid w:val="007C5215"/>
    <w:rsid w:val="007C5724"/>
    <w:rsid w:val="007C6F6A"/>
    <w:rsid w:val="007D19FD"/>
    <w:rsid w:val="007D26BD"/>
    <w:rsid w:val="007E3308"/>
    <w:rsid w:val="007E3BE8"/>
    <w:rsid w:val="007F3C32"/>
    <w:rsid w:val="007F79DE"/>
    <w:rsid w:val="00800366"/>
    <w:rsid w:val="00800CB8"/>
    <w:rsid w:val="00804353"/>
    <w:rsid w:val="0080447A"/>
    <w:rsid w:val="00805865"/>
    <w:rsid w:val="00815362"/>
    <w:rsid w:val="00821002"/>
    <w:rsid w:val="00821993"/>
    <w:rsid w:val="00822DFF"/>
    <w:rsid w:val="00823AB5"/>
    <w:rsid w:val="008271E3"/>
    <w:rsid w:val="00830BA5"/>
    <w:rsid w:val="00830BEE"/>
    <w:rsid w:val="0083244F"/>
    <w:rsid w:val="00840596"/>
    <w:rsid w:val="00842900"/>
    <w:rsid w:val="00843EE5"/>
    <w:rsid w:val="00845BB0"/>
    <w:rsid w:val="008475D0"/>
    <w:rsid w:val="0085075D"/>
    <w:rsid w:val="00853030"/>
    <w:rsid w:val="008562CC"/>
    <w:rsid w:val="008608D1"/>
    <w:rsid w:val="00866B61"/>
    <w:rsid w:val="00866C86"/>
    <w:rsid w:val="00867CD8"/>
    <w:rsid w:val="00873758"/>
    <w:rsid w:val="00874FC4"/>
    <w:rsid w:val="00875306"/>
    <w:rsid w:val="00880968"/>
    <w:rsid w:val="00882CAE"/>
    <w:rsid w:val="00883265"/>
    <w:rsid w:val="00883A96"/>
    <w:rsid w:val="0088474D"/>
    <w:rsid w:val="0089250E"/>
    <w:rsid w:val="00893A57"/>
    <w:rsid w:val="008A0429"/>
    <w:rsid w:val="008A2344"/>
    <w:rsid w:val="008A49EF"/>
    <w:rsid w:val="008A7279"/>
    <w:rsid w:val="008B320C"/>
    <w:rsid w:val="008B326E"/>
    <w:rsid w:val="008B4644"/>
    <w:rsid w:val="008C3EC3"/>
    <w:rsid w:val="008C41EC"/>
    <w:rsid w:val="008D07EA"/>
    <w:rsid w:val="008D0F23"/>
    <w:rsid w:val="008D3E18"/>
    <w:rsid w:val="008D76A5"/>
    <w:rsid w:val="008D78BE"/>
    <w:rsid w:val="008D7B21"/>
    <w:rsid w:val="008E1C66"/>
    <w:rsid w:val="008E261C"/>
    <w:rsid w:val="008E4883"/>
    <w:rsid w:val="008E63C8"/>
    <w:rsid w:val="008F2855"/>
    <w:rsid w:val="008F3DB4"/>
    <w:rsid w:val="008F752D"/>
    <w:rsid w:val="00901B2C"/>
    <w:rsid w:val="00903923"/>
    <w:rsid w:val="009079FF"/>
    <w:rsid w:val="009115D6"/>
    <w:rsid w:val="009141AD"/>
    <w:rsid w:val="00916FE2"/>
    <w:rsid w:val="00921379"/>
    <w:rsid w:val="009235A3"/>
    <w:rsid w:val="00923B6B"/>
    <w:rsid w:val="00924D84"/>
    <w:rsid w:val="00926D3A"/>
    <w:rsid w:val="009328A0"/>
    <w:rsid w:val="00932ADD"/>
    <w:rsid w:val="0093313F"/>
    <w:rsid w:val="00940EF0"/>
    <w:rsid w:val="00943C46"/>
    <w:rsid w:val="009450E5"/>
    <w:rsid w:val="00945B13"/>
    <w:rsid w:val="009471C0"/>
    <w:rsid w:val="00947B90"/>
    <w:rsid w:val="00952C41"/>
    <w:rsid w:val="009560BF"/>
    <w:rsid w:val="00962948"/>
    <w:rsid w:val="00964524"/>
    <w:rsid w:val="00973E54"/>
    <w:rsid w:val="0097452A"/>
    <w:rsid w:val="00980836"/>
    <w:rsid w:val="00982045"/>
    <w:rsid w:val="009838C6"/>
    <w:rsid w:val="00986A33"/>
    <w:rsid w:val="00992BD4"/>
    <w:rsid w:val="00993E53"/>
    <w:rsid w:val="00996832"/>
    <w:rsid w:val="00997339"/>
    <w:rsid w:val="009A1C39"/>
    <w:rsid w:val="009A324A"/>
    <w:rsid w:val="009A4862"/>
    <w:rsid w:val="009A7257"/>
    <w:rsid w:val="009B085C"/>
    <w:rsid w:val="009B4E3E"/>
    <w:rsid w:val="009B6A57"/>
    <w:rsid w:val="009C0253"/>
    <w:rsid w:val="009C09F2"/>
    <w:rsid w:val="009C2163"/>
    <w:rsid w:val="009C421C"/>
    <w:rsid w:val="009C5173"/>
    <w:rsid w:val="009C5231"/>
    <w:rsid w:val="009C64CB"/>
    <w:rsid w:val="009D2B4D"/>
    <w:rsid w:val="009D3E31"/>
    <w:rsid w:val="009E0025"/>
    <w:rsid w:val="009E1FCD"/>
    <w:rsid w:val="009E2B49"/>
    <w:rsid w:val="009E377E"/>
    <w:rsid w:val="009E587A"/>
    <w:rsid w:val="009E6593"/>
    <w:rsid w:val="009E6DB0"/>
    <w:rsid w:val="009F0308"/>
    <w:rsid w:val="009F062D"/>
    <w:rsid w:val="009F0B3E"/>
    <w:rsid w:val="009F5870"/>
    <w:rsid w:val="00A02FF2"/>
    <w:rsid w:val="00A034ED"/>
    <w:rsid w:val="00A03541"/>
    <w:rsid w:val="00A0357A"/>
    <w:rsid w:val="00A07BBB"/>
    <w:rsid w:val="00A13ED5"/>
    <w:rsid w:val="00A20662"/>
    <w:rsid w:val="00A269F1"/>
    <w:rsid w:val="00A31312"/>
    <w:rsid w:val="00A324D7"/>
    <w:rsid w:val="00A3287E"/>
    <w:rsid w:val="00A33506"/>
    <w:rsid w:val="00A336E5"/>
    <w:rsid w:val="00A35FFC"/>
    <w:rsid w:val="00A3606F"/>
    <w:rsid w:val="00A36ECD"/>
    <w:rsid w:val="00A40199"/>
    <w:rsid w:val="00A413D1"/>
    <w:rsid w:val="00A41471"/>
    <w:rsid w:val="00A41849"/>
    <w:rsid w:val="00A43265"/>
    <w:rsid w:val="00A4393E"/>
    <w:rsid w:val="00A43AB4"/>
    <w:rsid w:val="00A45C3B"/>
    <w:rsid w:val="00A46628"/>
    <w:rsid w:val="00A56F2C"/>
    <w:rsid w:val="00A61529"/>
    <w:rsid w:val="00A66CB7"/>
    <w:rsid w:val="00A66F78"/>
    <w:rsid w:val="00A67209"/>
    <w:rsid w:val="00A72E06"/>
    <w:rsid w:val="00A73A42"/>
    <w:rsid w:val="00A80962"/>
    <w:rsid w:val="00A815CB"/>
    <w:rsid w:val="00A843BC"/>
    <w:rsid w:val="00A84C7B"/>
    <w:rsid w:val="00A86E1F"/>
    <w:rsid w:val="00A92153"/>
    <w:rsid w:val="00A92E74"/>
    <w:rsid w:val="00A9573C"/>
    <w:rsid w:val="00AA07E0"/>
    <w:rsid w:val="00AA459B"/>
    <w:rsid w:val="00AA490F"/>
    <w:rsid w:val="00AA5805"/>
    <w:rsid w:val="00AB0831"/>
    <w:rsid w:val="00AB1DDB"/>
    <w:rsid w:val="00AB2687"/>
    <w:rsid w:val="00AB3EFF"/>
    <w:rsid w:val="00AB4AE4"/>
    <w:rsid w:val="00AB65BA"/>
    <w:rsid w:val="00AB6AB4"/>
    <w:rsid w:val="00AC3266"/>
    <w:rsid w:val="00AC3AA8"/>
    <w:rsid w:val="00AC7C92"/>
    <w:rsid w:val="00AD2208"/>
    <w:rsid w:val="00AD5F03"/>
    <w:rsid w:val="00AD6063"/>
    <w:rsid w:val="00AE0ECB"/>
    <w:rsid w:val="00AE5353"/>
    <w:rsid w:val="00AE5845"/>
    <w:rsid w:val="00AF01E9"/>
    <w:rsid w:val="00AF2084"/>
    <w:rsid w:val="00B0323F"/>
    <w:rsid w:val="00B12D1A"/>
    <w:rsid w:val="00B13B70"/>
    <w:rsid w:val="00B13D28"/>
    <w:rsid w:val="00B169D4"/>
    <w:rsid w:val="00B230BE"/>
    <w:rsid w:val="00B249CD"/>
    <w:rsid w:val="00B25FD8"/>
    <w:rsid w:val="00B309C9"/>
    <w:rsid w:val="00B3286B"/>
    <w:rsid w:val="00B342C5"/>
    <w:rsid w:val="00B37216"/>
    <w:rsid w:val="00B50077"/>
    <w:rsid w:val="00B52E33"/>
    <w:rsid w:val="00B55B79"/>
    <w:rsid w:val="00B566B1"/>
    <w:rsid w:val="00B5714B"/>
    <w:rsid w:val="00B60530"/>
    <w:rsid w:val="00B6658B"/>
    <w:rsid w:val="00B66C1E"/>
    <w:rsid w:val="00B66C28"/>
    <w:rsid w:val="00B67B4D"/>
    <w:rsid w:val="00B72882"/>
    <w:rsid w:val="00B72E47"/>
    <w:rsid w:val="00B80522"/>
    <w:rsid w:val="00B85479"/>
    <w:rsid w:val="00B86283"/>
    <w:rsid w:val="00B92891"/>
    <w:rsid w:val="00B9475D"/>
    <w:rsid w:val="00B94F8A"/>
    <w:rsid w:val="00B95F80"/>
    <w:rsid w:val="00B971C9"/>
    <w:rsid w:val="00BD04A8"/>
    <w:rsid w:val="00BD10B6"/>
    <w:rsid w:val="00BD1EDD"/>
    <w:rsid w:val="00BD325D"/>
    <w:rsid w:val="00BD75B1"/>
    <w:rsid w:val="00BE04A3"/>
    <w:rsid w:val="00BE461C"/>
    <w:rsid w:val="00BE5605"/>
    <w:rsid w:val="00BF30F6"/>
    <w:rsid w:val="00BF508B"/>
    <w:rsid w:val="00BF7571"/>
    <w:rsid w:val="00C03B14"/>
    <w:rsid w:val="00C047DE"/>
    <w:rsid w:val="00C04B39"/>
    <w:rsid w:val="00C05854"/>
    <w:rsid w:val="00C11B0C"/>
    <w:rsid w:val="00C128B2"/>
    <w:rsid w:val="00C1584A"/>
    <w:rsid w:val="00C16FB8"/>
    <w:rsid w:val="00C257DB"/>
    <w:rsid w:val="00C26409"/>
    <w:rsid w:val="00C26BC9"/>
    <w:rsid w:val="00C30413"/>
    <w:rsid w:val="00C305E0"/>
    <w:rsid w:val="00C30D84"/>
    <w:rsid w:val="00C350A0"/>
    <w:rsid w:val="00C4192B"/>
    <w:rsid w:val="00C44209"/>
    <w:rsid w:val="00C45450"/>
    <w:rsid w:val="00C54637"/>
    <w:rsid w:val="00C56178"/>
    <w:rsid w:val="00C64202"/>
    <w:rsid w:val="00C64438"/>
    <w:rsid w:val="00C64A29"/>
    <w:rsid w:val="00C65CBC"/>
    <w:rsid w:val="00C661AA"/>
    <w:rsid w:val="00C716E8"/>
    <w:rsid w:val="00C722C6"/>
    <w:rsid w:val="00C73466"/>
    <w:rsid w:val="00C76D5D"/>
    <w:rsid w:val="00C85953"/>
    <w:rsid w:val="00C90E07"/>
    <w:rsid w:val="00C92000"/>
    <w:rsid w:val="00C92EAC"/>
    <w:rsid w:val="00C95B4E"/>
    <w:rsid w:val="00C97705"/>
    <w:rsid w:val="00CB145F"/>
    <w:rsid w:val="00CB38BC"/>
    <w:rsid w:val="00CB3FA6"/>
    <w:rsid w:val="00CC03BD"/>
    <w:rsid w:val="00CC079E"/>
    <w:rsid w:val="00CC0DDD"/>
    <w:rsid w:val="00CC133F"/>
    <w:rsid w:val="00CC17AB"/>
    <w:rsid w:val="00CC7237"/>
    <w:rsid w:val="00CD296C"/>
    <w:rsid w:val="00CE0D47"/>
    <w:rsid w:val="00CE313D"/>
    <w:rsid w:val="00CE5978"/>
    <w:rsid w:val="00CF2A41"/>
    <w:rsid w:val="00CF3D3B"/>
    <w:rsid w:val="00CF3EFF"/>
    <w:rsid w:val="00CF3F6E"/>
    <w:rsid w:val="00CF5960"/>
    <w:rsid w:val="00CF69B8"/>
    <w:rsid w:val="00CF706B"/>
    <w:rsid w:val="00CF7E25"/>
    <w:rsid w:val="00D02FFB"/>
    <w:rsid w:val="00D04B54"/>
    <w:rsid w:val="00D1089F"/>
    <w:rsid w:val="00D136F2"/>
    <w:rsid w:val="00D1473E"/>
    <w:rsid w:val="00D14AEF"/>
    <w:rsid w:val="00D15D30"/>
    <w:rsid w:val="00D17348"/>
    <w:rsid w:val="00D17A1C"/>
    <w:rsid w:val="00D21240"/>
    <w:rsid w:val="00D21D1D"/>
    <w:rsid w:val="00D2257D"/>
    <w:rsid w:val="00D227AD"/>
    <w:rsid w:val="00D259CA"/>
    <w:rsid w:val="00D27B44"/>
    <w:rsid w:val="00D302D5"/>
    <w:rsid w:val="00D30318"/>
    <w:rsid w:val="00D30751"/>
    <w:rsid w:val="00D30C29"/>
    <w:rsid w:val="00D3266E"/>
    <w:rsid w:val="00D33117"/>
    <w:rsid w:val="00D33A1D"/>
    <w:rsid w:val="00D3488F"/>
    <w:rsid w:val="00D3507C"/>
    <w:rsid w:val="00D37FD5"/>
    <w:rsid w:val="00D42285"/>
    <w:rsid w:val="00D4270E"/>
    <w:rsid w:val="00D4474A"/>
    <w:rsid w:val="00D46F5A"/>
    <w:rsid w:val="00D50A7F"/>
    <w:rsid w:val="00D55B42"/>
    <w:rsid w:val="00D5600D"/>
    <w:rsid w:val="00D56982"/>
    <w:rsid w:val="00D56BE8"/>
    <w:rsid w:val="00D613C9"/>
    <w:rsid w:val="00D625BA"/>
    <w:rsid w:val="00D64B04"/>
    <w:rsid w:val="00D75EF3"/>
    <w:rsid w:val="00D76BC6"/>
    <w:rsid w:val="00D76D3C"/>
    <w:rsid w:val="00D861E0"/>
    <w:rsid w:val="00D872A8"/>
    <w:rsid w:val="00D877B8"/>
    <w:rsid w:val="00D87D87"/>
    <w:rsid w:val="00D9225F"/>
    <w:rsid w:val="00D92EA2"/>
    <w:rsid w:val="00D93FDF"/>
    <w:rsid w:val="00D95558"/>
    <w:rsid w:val="00D955FB"/>
    <w:rsid w:val="00D95CA7"/>
    <w:rsid w:val="00D9674E"/>
    <w:rsid w:val="00D977BC"/>
    <w:rsid w:val="00DA2BD0"/>
    <w:rsid w:val="00DA48D1"/>
    <w:rsid w:val="00DA4FB2"/>
    <w:rsid w:val="00DA7E90"/>
    <w:rsid w:val="00DB3A51"/>
    <w:rsid w:val="00DB4F6B"/>
    <w:rsid w:val="00DC2FD5"/>
    <w:rsid w:val="00DC5E98"/>
    <w:rsid w:val="00DD0594"/>
    <w:rsid w:val="00DD0BEA"/>
    <w:rsid w:val="00DD3E31"/>
    <w:rsid w:val="00DD7560"/>
    <w:rsid w:val="00DE125D"/>
    <w:rsid w:val="00DE19F9"/>
    <w:rsid w:val="00DF1A93"/>
    <w:rsid w:val="00DF1F4C"/>
    <w:rsid w:val="00DF1F4F"/>
    <w:rsid w:val="00DF3326"/>
    <w:rsid w:val="00DF3ABB"/>
    <w:rsid w:val="00E0111F"/>
    <w:rsid w:val="00E02D0F"/>
    <w:rsid w:val="00E04CF8"/>
    <w:rsid w:val="00E1511A"/>
    <w:rsid w:val="00E1558E"/>
    <w:rsid w:val="00E16434"/>
    <w:rsid w:val="00E22455"/>
    <w:rsid w:val="00E22D4F"/>
    <w:rsid w:val="00E23280"/>
    <w:rsid w:val="00E25772"/>
    <w:rsid w:val="00E26C35"/>
    <w:rsid w:val="00E277FF"/>
    <w:rsid w:val="00E313CD"/>
    <w:rsid w:val="00E36669"/>
    <w:rsid w:val="00E40ED2"/>
    <w:rsid w:val="00E42A3E"/>
    <w:rsid w:val="00E43B04"/>
    <w:rsid w:val="00E502A2"/>
    <w:rsid w:val="00E5225E"/>
    <w:rsid w:val="00E53CE0"/>
    <w:rsid w:val="00E543FA"/>
    <w:rsid w:val="00E563FB"/>
    <w:rsid w:val="00E60E47"/>
    <w:rsid w:val="00E60EC0"/>
    <w:rsid w:val="00E66DF9"/>
    <w:rsid w:val="00E70805"/>
    <w:rsid w:val="00E72647"/>
    <w:rsid w:val="00E73F18"/>
    <w:rsid w:val="00E7498C"/>
    <w:rsid w:val="00E74BA9"/>
    <w:rsid w:val="00E75BBA"/>
    <w:rsid w:val="00E80838"/>
    <w:rsid w:val="00E859E4"/>
    <w:rsid w:val="00E85A0E"/>
    <w:rsid w:val="00E864C4"/>
    <w:rsid w:val="00E87FB0"/>
    <w:rsid w:val="00E91910"/>
    <w:rsid w:val="00E94209"/>
    <w:rsid w:val="00E94838"/>
    <w:rsid w:val="00E95281"/>
    <w:rsid w:val="00EB0F5F"/>
    <w:rsid w:val="00EB2FE3"/>
    <w:rsid w:val="00EB3E15"/>
    <w:rsid w:val="00EB46FE"/>
    <w:rsid w:val="00EB4E90"/>
    <w:rsid w:val="00ED11F0"/>
    <w:rsid w:val="00ED1DD0"/>
    <w:rsid w:val="00ED3CC3"/>
    <w:rsid w:val="00ED42FE"/>
    <w:rsid w:val="00ED470F"/>
    <w:rsid w:val="00EE0CDC"/>
    <w:rsid w:val="00EE1E35"/>
    <w:rsid w:val="00EE4EF5"/>
    <w:rsid w:val="00EE74C7"/>
    <w:rsid w:val="00EF2A49"/>
    <w:rsid w:val="00EF6B2D"/>
    <w:rsid w:val="00F12CE1"/>
    <w:rsid w:val="00F13901"/>
    <w:rsid w:val="00F175F4"/>
    <w:rsid w:val="00F205B9"/>
    <w:rsid w:val="00F21130"/>
    <w:rsid w:val="00F2369D"/>
    <w:rsid w:val="00F246C9"/>
    <w:rsid w:val="00F27000"/>
    <w:rsid w:val="00F314C4"/>
    <w:rsid w:val="00F343A0"/>
    <w:rsid w:val="00F4114F"/>
    <w:rsid w:val="00F43194"/>
    <w:rsid w:val="00F45435"/>
    <w:rsid w:val="00F50CD7"/>
    <w:rsid w:val="00F540EF"/>
    <w:rsid w:val="00F5612A"/>
    <w:rsid w:val="00F629F8"/>
    <w:rsid w:val="00F62B60"/>
    <w:rsid w:val="00F64004"/>
    <w:rsid w:val="00F656F3"/>
    <w:rsid w:val="00F65835"/>
    <w:rsid w:val="00F67C69"/>
    <w:rsid w:val="00F707A8"/>
    <w:rsid w:val="00F71166"/>
    <w:rsid w:val="00F71671"/>
    <w:rsid w:val="00F71D37"/>
    <w:rsid w:val="00F72B0A"/>
    <w:rsid w:val="00F74BC6"/>
    <w:rsid w:val="00F76047"/>
    <w:rsid w:val="00F81553"/>
    <w:rsid w:val="00F81A0D"/>
    <w:rsid w:val="00F81ADF"/>
    <w:rsid w:val="00F826DA"/>
    <w:rsid w:val="00F83075"/>
    <w:rsid w:val="00F853F7"/>
    <w:rsid w:val="00F85E99"/>
    <w:rsid w:val="00F8607A"/>
    <w:rsid w:val="00F93D68"/>
    <w:rsid w:val="00F94640"/>
    <w:rsid w:val="00F94F19"/>
    <w:rsid w:val="00FA1218"/>
    <w:rsid w:val="00FA18B3"/>
    <w:rsid w:val="00FA7245"/>
    <w:rsid w:val="00FB2A22"/>
    <w:rsid w:val="00FB2A5A"/>
    <w:rsid w:val="00FB45CE"/>
    <w:rsid w:val="00FB7B65"/>
    <w:rsid w:val="00FC023B"/>
    <w:rsid w:val="00FC35BC"/>
    <w:rsid w:val="00FC3604"/>
    <w:rsid w:val="00FC483C"/>
    <w:rsid w:val="00FC6F70"/>
    <w:rsid w:val="00FD10F4"/>
    <w:rsid w:val="00FD66D1"/>
    <w:rsid w:val="00FD69B6"/>
    <w:rsid w:val="00FE1805"/>
    <w:rsid w:val="00FE2E36"/>
    <w:rsid w:val="00FE3BA4"/>
    <w:rsid w:val="00FE3F0C"/>
    <w:rsid w:val="00FE6240"/>
    <w:rsid w:val="00FE7535"/>
    <w:rsid w:val="00FF3B82"/>
    <w:rsid w:val="00FF573C"/>
    <w:rsid w:val="00FF7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24A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E624A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E624A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624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624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E624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E624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E62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E624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E624A"/>
    <w:pPr>
      <w:jc w:val="both"/>
    </w:pPr>
  </w:style>
  <w:style w:type="character" w:customStyle="1" w:styleId="a8">
    <w:name w:val="Основной текст Знак"/>
    <w:basedOn w:val="a0"/>
    <w:link w:val="a7"/>
    <w:rsid w:val="002E6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E624A"/>
    <w:pPr>
      <w:spacing w:before="100" w:beforeAutospacing="1" w:after="100" w:afterAutospacing="1"/>
    </w:pPr>
  </w:style>
  <w:style w:type="paragraph" w:customStyle="1" w:styleId="ConsPlusNormal">
    <w:name w:val="ConsPlusNormal"/>
    <w:rsid w:val="002E6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62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FC35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0A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0AD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84A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4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84AF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84A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9C21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5F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basedOn w:val="a0"/>
    <w:uiPriority w:val="99"/>
    <w:semiHidden/>
    <w:rsid w:val="00C920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24A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E624A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E624A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624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624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E624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E624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E62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E624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E624A"/>
    <w:pPr>
      <w:jc w:val="both"/>
    </w:pPr>
  </w:style>
  <w:style w:type="character" w:customStyle="1" w:styleId="a8">
    <w:name w:val="Основной текст Знак"/>
    <w:basedOn w:val="a0"/>
    <w:link w:val="a7"/>
    <w:rsid w:val="002E6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E624A"/>
    <w:pPr>
      <w:spacing w:before="100" w:beforeAutospacing="1" w:after="100" w:afterAutospacing="1"/>
    </w:pPr>
  </w:style>
  <w:style w:type="paragraph" w:customStyle="1" w:styleId="ConsPlusNormal">
    <w:name w:val="ConsPlusNormal"/>
    <w:rsid w:val="002E6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62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FC35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0A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0AD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84A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4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84AF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84A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9C21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5F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basedOn w:val="a0"/>
    <w:uiPriority w:val="99"/>
    <w:semiHidden/>
    <w:rsid w:val="00C920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BBBE7C3EB9917AFD76B621A4767786DD1C73FE6FD97BFD6AACDE19082C7CE3A54588AFC3U4d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3E88-AF78-423D-A7C4-7212FDE9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shlyakhova</dc:creator>
  <cp:lastModifiedBy>sakova</cp:lastModifiedBy>
  <cp:revision>10</cp:revision>
  <cp:lastPrinted>2023-12-20T13:02:00Z</cp:lastPrinted>
  <dcterms:created xsi:type="dcterms:W3CDTF">2024-11-06T08:49:00Z</dcterms:created>
  <dcterms:modified xsi:type="dcterms:W3CDTF">2024-11-15T10:23:00Z</dcterms:modified>
</cp:coreProperties>
</file>